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6FC0F" w14:textId="77777777" w:rsidR="005859D9" w:rsidRDefault="005859D9" w:rsidP="005859D9">
      <w:pPr>
        <w:autoSpaceDN/>
        <w:spacing w:afterAutospacing="0" w:line="259" w:lineRule="auto"/>
        <w:ind w:left="1985" w:firstLine="0"/>
        <w:jc w:val="right"/>
        <w:textAlignment w:val="auto"/>
        <w:rPr>
          <w:rFonts w:ascii="Arial" w:hAnsi="Arial" w:cs="Arial"/>
        </w:rPr>
      </w:pPr>
    </w:p>
    <w:p w14:paraId="408D53E7" w14:textId="77777777" w:rsidR="005859D9" w:rsidRDefault="005859D9" w:rsidP="005859D9">
      <w:pPr>
        <w:autoSpaceDN/>
        <w:spacing w:afterAutospacing="0"/>
        <w:ind w:firstLine="0"/>
        <w:jc w:val="center"/>
        <w:textAlignment w:val="auto"/>
        <w:rPr>
          <w:rFonts w:ascii="Arial" w:eastAsia="Times New Roman" w:hAnsi="Arial" w:cs="Arial"/>
          <w:b/>
          <w:bCs/>
          <w:color w:val="000000" w:themeColor="text1"/>
          <w:lang w:eastAsia="lt-LT"/>
        </w:rPr>
      </w:pPr>
      <w:bookmarkStart w:id="0" w:name="_Hlk213758611"/>
      <w:bookmarkStart w:id="1" w:name="_Hlk103167460"/>
      <w:r>
        <w:rPr>
          <w:rFonts w:ascii="Arial" w:hAnsi="Arial" w:cs="Arial"/>
          <w:b/>
          <w:bCs/>
        </w:rPr>
        <w:t>Mažos</w:t>
      </w:r>
      <w:r w:rsidRPr="00FF03DF">
        <w:rPr>
          <w:rFonts w:ascii="Arial" w:hAnsi="Arial" w:cs="Arial"/>
          <w:b/>
          <w:bCs/>
        </w:rPr>
        <w:t xml:space="preserve"> </w:t>
      </w:r>
      <w:proofErr w:type="spellStart"/>
      <w:r w:rsidRPr="00FF03DF">
        <w:rPr>
          <w:rFonts w:ascii="Arial" w:eastAsia="Times New Roman" w:hAnsi="Arial" w:cs="Arial"/>
          <w:b/>
          <w:bCs/>
          <w:lang w:eastAsia="lt-LT"/>
        </w:rPr>
        <w:t>medvežės</w:t>
      </w:r>
      <w:proofErr w:type="spellEnd"/>
      <w:r w:rsidRPr="00FF03DF">
        <w:rPr>
          <w:rFonts w:ascii="Arial" w:eastAsia="Times New Roman" w:hAnsi="Arial" w:cs="Arial"/>
          <w:b/>
          <w:bCs/>
          <w:lang w:eastAsia="lt-LT"/>
        </w:rPr>
        <w:t xml:space="preserve"> </w:t>
      </w:r>
      <w:bookmarkStart w:id="2" w:name="_Hlk143255329"/>
      <w:r w:rsidRPr="00FF03DF">
        <w:rPr>
          <w:rFonts w:ascii="Arial" w:eastAsia="Times New Roman" w:hAnsi="Arial" w:cs="Arial"/>
          <w:b/>
          <w:bCs/>
          <w:color w:val="000000" w:themeColor="text1"/>
          <w:lang w:eastAsia="lt-LT"/>
        </w:rPr>
        <w:t xml:space="preserve">ir jos techninio aptarnavimo bei remonto paslaugų pirkimo </w:t>
      </w:r>
    </w:p>
    <w:p w14:paraId="40F08D76" w14:textId="154CDB7F" w:rsidR="005859D9" w:rsidRDefault="005859D9" w:rsidP="005859D9">
      <w:pPr>
        <w:autoSpaceDN/>
        <w:spacing w:afterAutospacing="0"/>
        <w:ind w:firstLine="0"/>
        <w:jc w:val="center"/>
        <w:textAlignment w:val="auto"/>
        <w:rPr>
          <w:rFonts w:ascii="Arial" w:eastAsia="Times New Roman" w:hAnsi="Arial" w:cs="Arial"/>
          <w:b/>
          <w:bCs/>
          <w:color w:val="000000" w:themeColor="text1"/>
          <w:lang w:eastAsia="lt-LT"/>
        </w:rPr>
      </w:pPr>
      <w:r w:rsidRPr="00FF03DF">
        <w:rPr>
          <w:rFonts w:ascii="Arial" w:eastAsia="Times New Roman" w:hAnsi="Arial" w:cs="Arial"/>
          <w:b/>
          <w:bCs/>
          <w:color w:val="000000" w:themeColor="text1"/>
          <w:lang w:eastAsia="lt-LT"/>
        </w:rPr>
        <w:t>techninė specifikacij</w:t>
      </w:r>
      <w:r>
        <w:rPr>
          <w:rFonts w:ascii="Arial" w:eastAsia="Times New Roman" w:hAnsi="Arial" w:cs="Arial"/>
          <w:b/>
          <w:bCs/>
          <w:color w:val="000000" w:themeColor="text1"/>
          <w:lang w:eastAsia="lt-LT"/>
        </w:rPr>
        <w:t>a</w:t>
      </w:r>
      <w:bookmarkEnd w:id="2"/>
    </w:p>
    <w:bookmarkEnd w:id="0"/>
    <w:p w14:paraId="676FC2AE" w14:textId="77777777" w:rsidR="005859D9" w:rsidRDefault="005859D9" w:rsidP="005859D9">
      <w:pPr>
        <w:autoSpaceDN/>
        <w:spacing w:afterAutospacing="0"/>
        <w:ind w:firstLine="0"/>
        <w:jc w:val="center"/>
        <w:textAlignment w:val="auto"/>
        <w:rPr>
          <w:rFonts w:ascii="Arial" w:hAnsi="Arial" w:cs="Arial"/>
          <w:b/>
          <w:bCs/>
        </w:rPr>
      </w:pPr>
    </w:p>
    <w:tbl>
      <w:tblPr>
        <w:tblStyle w:val="Lentelstinklelis2"/>
        <w:tblW w:w="9776" w:type="dxa"/>
        <w:jc w:val="center"/>
        <w:tblLayout w:type="fixed"/>
        <w:tblLook w:val="04A0" w:firstRow="1" w:lastRow="0" w:firstColumn="1" w:lastColumn="0" w:noHBand="0" w:noVBand="1"/>
      </w:tblPr>
      <w:tblGrid>
        <w:gridCol w:w="988"/>
        <w:gridCol w:w="5811"/>
        <w:gridCol w:w="2977"/>
      </w:tblGrid>
      <w:tr w:rsidR="005859D9" w:rsidRPr="005859D9" w14:paraId="5D506483" w14:textId="77777777" w:rsidTr="005859D9">
        <w:trPr>
          <w:jc w:val="center"/>
        </w:trPr>
        <w:tc>
          <w:tcPr>
            <w:tcW w:w="988" w:type="dxa"/>
            <w:vAlign w:val="center"/>
          </w:tcPr>
          <w:p w14:paraId="458C83BF" w14:textId="77777777" w:rsidR="005859D9" w:rsidRPr="005859D9" w:rsidRDefault="005859D9" w:rsidP="005859D9">
            <w:pPr>
              <w:autoSpaceDN/>
              <w:spacing w:afterAutospacing="0"/>
              <w:ind w:firstLine="0"/>
              <w:jc w:val="center"/>
              <w:textAlignment w:val="auto"/>
              <w:rPr>
                <w:rFonts w:ascii="Arial" w:eastAsia="Calibri" w:hAnsi="Arial" w:cs="Arial"/>
                <w:b/>
                <w:lang w:val="lt-LT"/>
              </w:rPr>
            </w:pPr>
            <w:r w:rsidRPr="005859D9">
              <w:rPr>
                <w:rFonts w:ascii="Arial" w:eastAsia="Calibri" w:hAnsi="Arial" w:cs="Arial"/>
                <w:b/>
                <w:color w:val="000000"/>
                <w:lang w:val="lt-LT"/>
              </w:rPr>
              <w:t>Eil. Nr.</w:t>
            </w:r>
          </w:p>
        </w:tc>
        <w:tc>
          <w:tcPr>
            <w:tcW w:w="5811" w:type="dxa"/>
            <w:vAlign w:val="center"/>
          </w:tcPr>
          <w:p w14:paraId="3AA71DDD" w14:textId="77777777" w:rsidR="005859D9" w:rsidRPr="005859D9" w:rsidRDefault="005859D9" w:rsidP="005859D9">
            <w:pPr>
              <w:autoSpaceDN/>
              <w:spacing w:afterAutospacing="0"/>
              <w:ind w:firstLine="0"/>
              <w:jc w:val="center"/>
              <w:textAlignment w:val="auto"/>
              <w:rPr>
                <w:rFonts w:ascii="Arial" w:eastAsia="Calibri" w:hAnsi="Arial" w:cs="Arial"/>
                <w:b/>
                <w:bCs/>
                <w:lang w:val="lt-LT"/>
              </w:rPr>
            </w:pPr>
            <w:r w:rsidRPr="005859D9">
              <w:rPr>
                <w:rFonts w:ascii="Arial" w:eastAsia="Times New Roman" w:hAnsi="Arial" w:cs="Arial"/>
                <w:b/>
                <w:bCs/>
                <w:lang w:val="lt-LT" w:eastAsia="x-none"/>
              </w:rPr>
              <w:t>Techniniai rodikliai ir jų minimalūs reikalavimai*</w:t>
            </w:r>
          </w:p>
        </w:tc>
        <w:tc>
          <w:tcPr>
            <w:tcW w:w="2977" w:type="dxa"/>
            <w:vAlign w:val="center"/>
          </w:tcPr>
          <w:p w14:paraId="38317B35" w14:textId="0B04177D" w:rsidR="005859D9" w:rsidRPr="005859D9" w:rsidRDefault="005859D9" w:rsidP="005859D9">
            <w:pPr>
              <w:autoSpaceDN/>
              <w:spacing w:afterAutospacing="0"/>
              <w:ind w:firstLine="0"/>
              <w:jc w:val="center"/>
              <w:textAlignment w:val="auto"/>
              <w:rPr>
                <w:rFonts w:ascii="Arial" w:eastAsia="Times New Roman" w:hAnsi="Arial" w:cs="Arial"/>
                <w:b/>
                <w:bCs/>
                <w:lang w:val="pt-BR" w:eastAsia="x-none"/>
              </w:rPr>
            </w:pPr>
            <w:r w:rsidRPr="005859D9">
              <w:rPr>
                <w:rFonts w:ascii="Arial" w:hAnsi="Arial" w:cs="Arial"/>
                <w:b/>
                <w:bCs/>
                <w:color w:val="FF0000"/>
                <w:lang w:val="lt-LT"/>
              </w:rPr>
              <w:t>Tiekėjo atsakymai/</w:t>
            </w:r>
            <w:r>
              <w:rPr>
                <w:rFonts w:ascii="Arial" w:hAnsi="Arial" w:cs="Arial"/>
                <w:b/>
                <w:bCs/>
                <w:color w:val="FF0000"/>
                <w:lang w:val="lt-LT"/>
              </w:rPr>
              <w:t xml:space="preserve"> </w:t>
            </w:r>
            <w:r w:rsidRPr="005859D9">
              <w:rPr>
                <w:rFonts w:ascii="Arial" w:hAnsi="Arial" w:cs="Arial"/>
                <w:b/>
                <w:bCs/>
                <w:color w:val="FF0000"/>
                <w:lang w:val="lt-LT"/>
              </w:rPr>
              <w:t>komentarai</w:t>
            </w:r>
          </w:p>
        </w:tc>
      </w:tr>
      <w:tr w:rsidR="005859D9" w:rsidRPr="005859D9" w14:paraId="4A3839E4" w14:textId="77777777" w:rsidTr="005859D9">
        <w:trPr>
          <w:trHeight w:val="298"/>
          <w:jc w:val="center"/>
        </w:trPr>
        <w:tc>
          <w:tcPr>
            <w:tcW w:w="988" w:type="dxa"/>
          </w:tcPr>
          <w:p w14:paraId="702CE1A2" w14:textId="77777777" w:rsidR="005859D9" w:rsidRPr="005859D9" w:rsidRDefault="005859D9" w:rsidP="005859D9">
            <w:pPr>
              <w:numPr>
                <w:ilvl w:val="1"/>
                <w:numId w:val="8"/>
              </w:numPr>
              <w:tabs>
                <w:tab w:val="left" w:pos="567"/>
                <w:tab w:val="left" w:pos="680"/>
                <w:tab w:val="left" w:pos="720"/>
                <w:tab w:val="left" w:pos="6425"/>
              </w:tabs>
              <w:autoSpaceDN/>
              <w:spacing w:afterAutospacing="0"/>
              <w:contextualSpacing/>
              <w:jc w:val="center"/>
              <w:textAlignment w:val="auto"/>
              <w:outlineLvl w:val="0"/>
              <w:rPr>
                <w:rFonts w:ascii="Arial" w:eastAsia="Calibri" w:hAnsi="Arial" w:cs="Arial"/>
                <w:b/>
                <w:lang w:val="lt-LT"/>
              </w:rPr>
            </w:pPr>
          </w:p>
        </w:tc>
        <w:tc>
          <w:tcPr>
            <w:tcW w:w="8788" w:type="dxa"/>
            <w:gridSpan w:val="2"/>
          </w:tcPr>
          <w:p w14:paraId="141023C0" w14:textId="26C99C0D" w:rsidR="005859D9" w:rsidRPr="005859D9" w:rsidRDefault="005859D9" w:rsidP="00A7094A">
            <w:pPr>
              <w:autoSpaceDN/>
              <w:spacing w:afterAutospacing="0"/>
              <w:ind w:firstLine="1"/>
              <w:jc w:val="both"/>
              <w:textAlignment w:val="auto"/>
              <w:rPr>
                <w:rFonts w:ascii="Arial" w:eastAsia="Times New Roman" w:hAnsi="Arial" w:cs="Arial"/>
                <w:b/>
                <w:bCs/>
                <w:lang w:val="pt-BR"/>
              </w:rPr>
            </w:pPr>
            <w:r w:rsidRPr="005859D9">
              <w:rPr>
                <w:rFonts w:ascii="Arial" w:eastAsia="Times New Roman" w:hAnsi="Arial" w:cs="Arial"/>
                <w:b/>
                <w:bCs/>
                <w:lang w:val="lt-LT"/>
              </w:rPr>
              <w:t>Išmatavimai, svoriai ir kiti gabaritų parametrai:</w:t>
            </w:r>
          </w:p>
        </w:tc>
      </w:tr>
      <w:tr w:rsidR="005859D9" w:rsidRPr="005859D9" w14:paraId="3EE78AA6" w14:textId="77777777" w:rsidTr="005859D9">
        <w:trPr>
          <w:jc w:val="center"/>
        </w:trPr>
        <w:tc>
          <w:tcPr>
            <w:tcW w:w="988" w:type="dxa"/>
          </w:tcPr>
          <w:p w14:paraId="6A11C20F"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464E984F" w14:textId="77777777" w:rsidR="005859D9" w:rsidRPr="005859D9" w:rsidRDefault="005859D9" w:rsidP="00A7094A">
            <w:pPr>
              <w:autoSpaceDN/>
              <w:spacing w:afterAutospacing="0"/>
              <w:ind w:firstLine="1"/>
              <w:jc w:val="both"/>
              <w:textAlignment w:val="auto"/>
              <w:rPr>
                <w:rFonts w:ascii="Arial" w:eastAsia="Times New Roman" w:hAnsi="Arial" w:cs="Arial"/>
                <w:bCs/>
                <w:lang w:val="lt-LT"/>
              </w:rPr>
            </w:pPr>
            <w:r w:rsidRPr="005859D9">
              <w:rPr>
                <w:rFonts w:ascii="Arial" w:eastAsia="Times New Roman" w:hAnsi="Arial" w:cs="Arial"/>
                <w:lang w:val="lt-LT"/>
              </w:rPr>
              <w:t>gamintojo oficialiuose šaltiniuose deklaruojama bendroji masė be krovinio (išskyrus vikšrų svorį) – ne daugiau 16000 kg. Faktinė mašinos masė gali būti ir didesnė nei gamintojo deklaruota, tačiau ne daugiau kaip 15 proc.; Perkamas kiekis – 1 vnt.</w:t>
            </w:r>
          </w:p>
        </w:tc>
        <w:tc>
          <w:tcPr>
            <w:tcW w:w="2977" w:type="dxa"/>
          </w:tcPr>
          <w:p w14:paraId="5035E6E4" w14:textId="77777777" w:rsidR="005859D9" w:rsidRPr="005859D9" w:rsidRDefault="005859D9" w:rsidP="00A7094A">
            <w:pPr>
              <w:autoSpaceDN/>
              <w:spacing w:afterAutospacing="0"/>
              <w:ind w:firstLine="1"/>
              <w:jc w:val="both"/>
              <w:textAlignment w:val="auto"/>
              <w:rPr>
                <w:rFonts w:ascii="Arial" w:eastAsia="Times New Roman" w:hAnsi="Arial" w:cs="Arial"/>
                <w:lang w:val="lt-LT"/>
              </w:rPr>
            </w:pPr>
          </w:p>
        </w:tc>
      </w:tr>
      <w:tr w:rsidR="005859D9" w:rsidRPr="005859D9" w14:paraId="150BD4D3" w14:textId="77777777" w:rsidTr="005859D9">
        <w:trPr>
          <w:jc w:val="center"/>
        </w:trPr>
        <w:tc>
          <w:tcPr>
            <w:tcW w:w="988" w:type="dxa"/>
          </w:tcPr>
          <w:p w14:paraId="53BEE9A1"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5E15B1D5" w14:textId="77777777" w:rsidR="005859D9" w:rsidRPr="005859D9" w:rsidRDefault="005859D9" w:rsidP="00A7094A">
            <w:pPr>
              <w:autoSpaceDN/>
              <w:spacing w:afterAutospacing="0"/>
              <w:ind w:firstLine="1"/>
              <w:jc w:val="both"/>
              <w:textAlignment w:val="auto"/>
              <w:rPr>
                <w:rFonts w:ascii="Arial" w:eastAsia="Times New Roman" w:hAnsi="Arial" w:cs="Arial"/>
                <w:lang w:val="lt-LT"/>
              </w:rPr>
            </w:pPr>
            <w:r w:rsidRPr="005859D9">
              <w:rPr>
                <w:rFonts w:ascii="Arial" w:eastAsia="Times New Roman" w:hAnsi="Arial" w:cs="Arial"/>
                <w:lang w:val="lt-LT"/>
              </w:rPr>
              <w:t>keliamoji galia – ne mažiau 9000 kg;</w:t>
            </w:r>
          </w:p>
        </w:tc>
        <w:tc>
          <w:tcPr>
            <w:tcW w:w="2977" w:type="dxa"/>
          </w:tcPr>
          <w:p w14:paraId="01542B40" w14:textId="77777777" w:rsidR="005859D9" w:rsidRPr="005859D9" w:rsidRDefault="005859D9" w:rsidP="00A7094A">
            <w:pPr>
              <w:autoSpaceDN/>
              <w:spacing w:afterAutospacing="0"/>
              <w:ind w:firstLine="1"/>
              <w:jc w:val="both"/>
              <w:textAlignment w:val="auto"/>
              <w:rPr>
                <w:rFonts w:ascii="Arial" w:eastAsia="Times New Roman" w:hAnsi="Arial" w:cs="Arial"/>
              </w:rPr>
            </w:pPr>
          </w:p>
        </w:tc>
      </w:tr>
      <w:tr w:rsidR="005859D9" w:rsidRPr="005859D9" w14:paraId="0445D2DC" w14:textId="77777777" w:rsidTr="005859D9">
        <w:trPr>
          <w:jc w:val="center"/>
        </w:trPr>
        <w:tc>
          <w:tcPr>
            <w:tcW w:w="988" w:type="dxa"/>
          </w:tcPr>
          <w:p w14:paraId="01F05A54"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7CC605EA"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r w:rsidRPr="005859D9">
              <w:rPr>
                <w:rFonts w:ascii="Arial" w:eastAsia="Times New Roman" w:hAnsi="Arial" w:cs="Arial"/>
                <w:lang w:val="lt-LT"/>
              </w:rPr>
              <w:t>didžiausias leidžiamas plotis – ne daugiau kaip 2900 mm;</w:t>
            </w:r>
          </w:p>
        </w:tc>
        <w:tc>
          <w:tcPr>
            <w:tcW w:w="2977" w:type="dxa"/>
          </w:tcPr>
          <w:p w14:paraId="53DDEFD0" w14:textId="77777777" w:rsidR="005859D9" w:rsidRPr="005859D9" w:rsidRDefault="005859D9" w:rsidP="00A7094A">
            <w:pPr>
              <w:autoSpaceDN/>
              <w:spacing w:afterAutospacing="0"/>
              <w:ind w:firstLine="0"/>
              <w:jc w:val="both"/>
              <w:textAlignment w:val="auto"/>
              <w:rPr>
                <w:rFonts w:ascii="Arial" w:eastAsia="Times New Roman" w:hAnsi="Arial" w:cs="Arial"/>
                <w:lang w:val="pt-BR"/>
              </w:rPr>
            </w:pPr>
          </w:p>
        </w:tc>
      </w:tr>
      <w:tr w:rsidR="005859D9" w:rsidRPr="005859D9" w14:paraId="354D2A7C" w14:textId="77777777" w:rsidTr="005859D9">
        <w:trPr>
          <w:jc w:val="center"/>
        </w:trPr>
        <w:tc>
          <w:tcPr>
            <w:tcW w:w="988" w:type="dxa"/>
          </w:tcPr>
          <w:p w14:paraId="05B702AA"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58EDE4D6"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r w:rsidRPr="005859D9">
              <w:rPr>
                <w:rFonts w:ascii="Arial" w:eastAsia="Times New Roman" w:hAnsi="Arial" w:cs="Arial"/>
                <w:lang w:val="lt-LT"/>
              </w:rPr>
              <w:t xml:space="preserve">prošvaisa (be vikšrų) – </w:t>
            </w:r>
            <w:r w:rsidRPr="005859D9">
              <w:rPr>
                <w:rFonts w:ascii="Arial" w:eastAsia="Times New Roman" w:hAnsi="Arial" w:cs="Arial"/>
                <w:b/>
                <w:bCs/>
                <w:lang w:val="lt-LT" w:eastAsia="lt-LT"/>
              </w:rPr>
              <w:t xml:space="preserve"> </w:t>
            </w:r>
            <w:r w:rsidRPr="005859D9">
              <w:rPr>
                <w:rFonts w:ascii="Arial" w:eastAsia="Times New Roman" w:hAnsi="Arial" w:cs="Arial"/>
                <w:lang w:val="lt-LT"/>
              </w:rPr>
              <w:t>ne mažiau 570 mm;</w:t>
            </w:r>
          </w:p>
        </w:tc>
        <w:tc>
          <w:tcPr>
            <w:tcW w:w="2977" w:type="dxa"/>
          </w:tcPr>
          <w:p w14:paraId="3970BE9C" w14:textId="77777777" w:rsidR="005859D9" w:rsidRPr="005859D9" w:rsidRDefault="005859D9" w:rsidP="00A7094A">
            <w:pPr>
              <w:autoSpaceDN/>
              <w:spacing w:afterAutospacing="0"/>
              <w:ind w:firstLine="0"/>
              <w:jc w:val="both"/>
              <w:textAlignment w:val="auto"/>
              <w:rPr>
                <w:rFonts w:ascii="Arial" w:eastAsia="Times New Roman" w:hAnsi="Arial" w:cs="Arial"/>
              </w:rPr>
            </w:pPr>
          </w:p>
        </w:tc>
      </w:tr>
      <w:tr w:rsidR="005859D9" w:rsidRPr="005859D9" w14:paraId="562075AE" w14:textId="77777777" w:rsidTr="005859D9">
        <w:trPr>
          <w:jc w:val="center"/>
        </w:trPr>
        <w:tc>
          <w:tcPr>
            <w:tcW w:w="988" w:type="dxa"/>
          </w:tcPr>
          <w:p w14:paraId="6C639948"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43FC4EE0"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r w:rsidRPr="005859D9">
              <w:rPr>
                <w:rFonts w:ascii="Arial" w:eastAsia="Times New Roman" w:hAnsi="Arial" w:cs="Arial"/>
                <w:lang w:val="lt-LT"/>
              </w:rPr>
              <w:t>krovinio vietos ilgis nuo apsauginių grotų – ne mažiau 4000 mm;</w:t>
            </w:r>
          </w:p>
          <w:p w14:paraId="416ABA9F" w14:textId="77777777" w:rsidR="005859D9" w:rsidRPr="005859D9" w:rsidRDefault="005859D9" w:rsidP="00A7094A">
            <w:pPr>
              <w:autoSpaceDN/>
              <w:spacing w:afterAutospacing="0"/>
              <w:ind w:firstLine="0"/>
              <w:jc w:val="both"/>
              <w:textAlignment w:val="auto"/>
              <w:rPr>
                <w:rFonts w:ascii="Arial" w:eastAsia="Times New Roman" w:hAnsi="Arial" w:cs="Arial"/>
                <w:strike/>
                <w:lang w:val="lt-LT"/>
              </w:rPr>
            </w:pPr>
          </w:p>
        </w:tc>
        <w:tc>
          <w:tcPr>
            <w:tcW w:w="2977" w:type="dxa"/>
          </w:tcPr>
          <w:p w14:paraId="36863809" w14:textId="77777777" w:rsidR="005859D9" w:rsidRPr="005859D9" w:rsidRDefault="005859D9" w:rsidP="00A7094A">
            <w:pPr>
              <w:autoSpaceDN/>
              <w:spacing w:afterAutospacing="0"/>
              <w:ind w:firstLine="0"/>
              <w:jc w:val="both"/>
              <w:textAlignment w:val="auto"/>
              <w:rPr>
                <w:rFonts w:ascii="Arial" w:eastAsia="Times New Roman" w:hAnsi="Arial" w:cs="Arial"/>
                <w:lang w:val="pt-BR"/>
              </w:rPr>
            </w:pPr>
          </w:p>
        </w:tc>
      </w:tr>
      <w:tr w:rsidR="005859D9" w:rsidRPr="005859D9" w14:paraId="32AD8907" w14:textId="77777777" w:rsidTr="005859D9">
        <w:trPr>
          <w:jc w:val="center"/>
        </w:trPr>
        <w:tc>
          <w:tcPr>
            <w:tcW w:w="988" w:type="dxa"/>
          </w:tcPr>
          <w:p w14:paraId="364F67D5"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1F4F2522"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r w:rsidRPr="005859D9">
              <w:rPr>
                <w:rFonts w:ascii="Arial" w:eastAsia="Times New Roman" w:hAnsi="Arial" w:cs="Arial"/>
                <w:lang w:val="lt-LT"/>
              </w:rPr>
              <w:t>apsauginių grotų plotas – ne mažiau 3,5 m</w:t>
            </w:r>
            <w:r w:rsidRPr="005859D9">
              <w:rPr>
                <w:rFonts w:ascii="Arial" w:eastAsia="Times New Roman" w:hAnsi="Arial" w:cs="Arial"/>
                <w:vertAlign w:val="superscript"/>
                <w:lang w:val="lt-LT"/>
              </w:rPr>
              <w:t>2</w:t>
            </w:r>
            <w:r w:rsidRPr="005859D9">
              <w:rPr>
                <w:rFonts w:ascii="Arial" w:eastAsia="Times New Roman" w:hAnsi="Arial" w:cs="Arial"/>
                <w:bCs/>
                <w:lang w:val="lt-LT"/>
              </w:rPr>
              <w:t xml:space="preserve"> bei </w:t>
            </w:r>
            <w:r w:rsidRPr="005859D9">
              <w:rPr>
                <w:rFonts w:ascii="Arial" w:eastAsia="Times New Roman" w:hAnsi="Arial" w:cs="Arial"/>
                <w:lang w:val="lt-LT"/>
              </w:rPr>
              <w:t xml:space="preserve">galimybė hidraulikos pagalba keisti jų padėtį išilginės </w:t>
            </w:r>
            <w:proofErr w:type="spellStart"/>
            <w:r w:rsidRPr="005859D9">
              <w:rPr>
                <w:rFonts w:ascii="Arial" w:eastAsia="Times New Roman" w:hAnsi="Arial" w:cs="Arial"/>
                <w:lang w:val="lt-LT"/>
              </w:rPr>
              <w:t>medvežės</w:t>
            </w:r>
            <w:proofErr w:type="spellEnd"/>
            <w:r w:rsidRPr="005859D9">
              <w:rPr>
                <w:rFonts w:ascii="Arial" w:eastAsia="Times New Roman" w:hAnsi="Arial" w:cs="Arial"/>
                <w:lang w:val="lt-LT"/>
              </w:rPr>
              <w:t xml:space="preserve"> ašies atžvilgiu;</w:t>
            </w:r>
            <w:r w:rsidRPr="005859D9">
              <w:rPr>
                <w:rFonts w:ascii="Arial" w:eastAsia="Times New Roman" w:hAnsi="Arial" w:cs="Arial"/>
                <w:bCs/>
                <w:lang w:val="lt-LT"/>
              </w:rPr>
              <w:t xml:space="preserve"> </w:t>
            </w:r>
          </w:p>
        </w:tc>
        <w:tc>
          <w:tcPr>
            <w:tcW w:w="2977" w:type="dxa"/>
          </w:tcPr>
          <w:p w14:paraId="3A503928"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p>
        </w:tc>
      </w:tr>
      <w:tr w:rsidR="005859D9" w:rsidRPr="005859D9" w14:paraId="16D526DC" w14:textId="77777777" w:rsidTr="005859D9">
        <w:trPr>
          <w:jc w:val="center"/>
        </w:trPr>
        <w:tc>
          <w:tcPr>
            <w:tcW w:w="988" w:type="dxa"/>
          </w:tcPr>
          <w:p w14:paraId="466E8EAF"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1A64B1CF"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r w:rsidRPr="005859D9">
              <w:rPr>
                <w:rFonts w:ascii="Arial" w:eastAsia="Times New Roman" w:hAnsi="Arial" w:cs="Arial"/>
                <w:bCs/>
                <w:lang w:val="lt-LT"/>
              </w:rPr>
              <w:t xml:space="preserve">išorinis apsisukimo spindulys - ne daugiau  8100 mm; </w:t>
            </w:r>
          </w:p>
        </w:tc>
        <w:tc>
          <w:tcPr>
            <w:tcW w:w="2977" w:type="dxa"/>
          </w:tcPr>
          <w:p w14:paraId="24060AB2" w14:textId="77777777" w:rsidR="005859D9" w:rsidRPr="005859D9" w:rsidRDefault="005859D9" w:rsidP="00A7094A">
            <w:pPr>
              <w:autoSpaceDN/>
              <w:spacing w:afterAutospacing="0"/>
              <w:ind w:firstLine="0"/>
              <w:jc w:val="both"/>
              <w:textAlignment w:val="auto"/>
              <w:rPr>
                <w:rFonts w:ascii="Arial" w:eastAsia="Times New Roman" w:hAnsi="Arial" w:cs="Arial"/>
                <w:bCs/>
              </w:rPr>
            </w:pPr>
          </w:p>
        </w:tc>
      </w:tr>
      <w:tr w:rsidR="005859D9" w:rsidRPr="005859D9" w14:paraId="5E73C4E5" w14:textId="77777777" w:rsidTr="005859D9">
        <w:trPr>
          <w:jc w:val="center"/>
        </w:trPr>
        <w:tc>
          <w:tcPr>
            <w:tcW w:w="988" w:type="dxa"/>
          </w:tcPr>
          <w:p w14:paraId="0A407162"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654A7D90" w14:textId="77777777" w:rsidR="005859D9" w:rsidRPr="005859D9" w:rsidRDefault="005859D9" w:rsidP="00A7094A">
            <w:pPr>
              <w:tabs>
                <w:tab w:val="center" w:pos="4819"/>
                <w:tab w:val="right" w:pos="9638"/>
              </w:tabs>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transportinis aukštis – ne daugiau 3900 mm.</w:t>
            </w:r>
          </w:p>
        </w:tc>
        <w:tc>
          <w:tcPr>
            <w:tcW w:w="2977" w:type="dxa"/>
          </w:tcPr>
          <w:p w14:paraId="75BFE9A8" w14:textId="77777777" w:rsidR="005859D9" w:rsidRPr="005859D9" w:rsidRDefault="005859D9" w:rsidP="00A7094A">
            <w:pPr>
              <w:tabs>
                <w:tab w:val="center" w:pos="4819"/>
                <w:tab w:val="right" w:pos="9638"/>
              </w:tabs>
              <w:autoSpaceDN/>
              <w:spacing w:afterAutospacing="0"/>
              <w:ind w:firstLine="0"/>
              <w:jc w:val="both"/>
              <w:textAlignment w:val="auto"/>
              <w:rPr>
                <w:rFonts w:ascii="Arial" w:eastAsia="Calibri" w:hAnsi="Arial" w:cs="Arial"/>
              </w:rPr>
            </w:pPr>
          </w:p>
        </w:tc>
      </w:tr>
      <w:tr w:rsidR="00071236" w:rsidRPr="005859D9" w14:paraId="436FA634" w14:textId="77777777" w:rsidTr="000F0E8E">
        <w:trPr>
          <w:jc w:val="center"/>
        </w:trPr>
        <w:tc>
          <w:tcPr>
            <w:tcW w:w="988" w:type="dxa"/>
          </w:tcPr>
          <w:p w14:paraId="1A557091" w14:textId="77777777" w:rsidR="00071236" w:rsidRPr="005859D9" w:rsidRDefault="00071236" w:rsidP="005859D9">
            <w:pPr>
              <w:numPr>
                <w:ilvl w:val="1"/>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8788" w:type="dxa"/>
            <w:gridSpan w:val="2"/>
          </w:tcPr>
          <w:p w14:paraId="6559DC91" w14:textId="5F03AE17" w:rsidR="00071236" w:rsidRPr="005859D9" w:rsidRDefault="00071236" w:rsidP="00A7094A">
            <w:pPr>
              <w:autoSpaceDN/>
              <w:spacing w:afterAutospacing="0"/>
              <w:ind w:firstLine="0"/>
              <w:jc w:val="both"/>
              <w:textAlignment w:val="auto"/>
              <w:rPr>
                <w:rFonts w:ascii="Arial" w:eastAsia="Times New Roman" w:hAnsi="Arial" w:cs="Arial"/>
                <w:b/>
                <w:bCs/>
              </w:rPr>
            </w:pPr>
            <w:r w:rsidRPr="005859D9">
              <w:rPr>
                <w:rFonts w:ascii="Arial" w:eastAsia="Times New Roman" w:hAnsi="Arial" w:cs="Arial"/>
                <w:b/>
                <w:bCs/>
                <w:lang w:val="lt-LT"/>
              </w:rPr>
              <w:t>Variklis:</w:t>
            </w:r>
          </w:p>
        </w:tc>
      </w:tr>
      <w:tr w:rsidR="005859D9" w:rsidRPr="005859D9" w14:paraId="4C9C5526" w14:textId="77777777" w:rsidTr="005859D9">
        <w:trPr>
          <w:jc w:val="center"/>
        </w:trPr>
        <w:tc>
          <w:tcPr>
            <w:tcW w:w="988" w:type="dxa"/>
          </w:tcPr>
          <w:p w14:paraId="2D47F893"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5B7F742B" w14:textId="08D8AAAD" w:rsidR="005859D9" w:rsidRPr="005859D9" w:rsidRDefault="005859D9" w:rsidP="00A7094A">
            <w:pPr>
              <w:autoSpaceDN/>
              <w:spacing w:afterAutospacing="0"/>
              <w:ind w:firstLine="0"/>
              <w:jc w:val="both"/>
              <w:textAlignment w:val="auto"/>
              <w:rPr>
                <w:rFonts w:ascii="Arial" w:eastAsia="Times New Roman" w:hAnsi="Arial" w:cs="Arial"/>
                <w:color w:val="000000"/>
                <w:lang w:val="lt-LT"/>
              </w:rPr>
            </w:pPr>
            <w:r w:rsidRPr="005859D9">
              <w:rPr>
                <w:rFonts w:ascii="Arial" w:eastAsia="Times New Roman" w:hAnsi="Arial" w:cs="Arial"/>
                <w:color w:val="000000"/>
                <w:lang w:val="lt-LT"/>
              </w:rPr>
              <w:t xml:space="preserve">ne mažiau 4 cilindrų turbodyzelinis, atitinkantis </w:t>
            </w:r>
            <w:bookmarkStart w:id="3" w:name="_Hlk531932507"/>
            <w:r w:rsidRPr="005859D9">
              <w:rPr>
                <w:rFonts w:ascii="Arial" w:eastAsia="Times New Roman" w:hAnsi="Arial" w:cs="Arial"/>
                <w:color w:val="000000"/>
                <w:lang w:val="lt-LT"/>
              </w:rPr>
              <w:t>2016 m. rugsėjo 14 d. Europos Parlamento ir Tarybos reglamentą (ES) 2016/1628 „Dėl reikalavimų, susijusių su ne keliais judančių mechanizmų vidaus degimo variklių dujinių ir kietųjų dalelių išmetamųjų teršalų ribinėmis vertėmis ir tipo patvirtinimu, kuriuo iš dalies keičiami reglamentai (</w:t>
            </w:r>
            <w:bookmarkEnd w:id="3"/>
            <w:r w:rsidRPr="005859D9">
              <w:rPr>
                <w:rFonts w:ascii="Arial" w:eastAsia="Times New Roman" w:hAnsi="Arial" w:cs="Arial"/>
                <w:color w:val="000000"/>
                <w:lang w:val="lt-LT"/>
              </w:rPr>
              <w:t xml:space="preserve">ES) Nr. 1024/2012 ir (ES) Nr. 167/2013 ir iš dalies keičiama bei panaikinama direktyva 97/68/EB, nuostatų įgyvendinimo“ (aktuali redakcija– ES V etapo („EU </w:t>
            </w:r>
            <w:proofErr w:type="spellStart"/>
            <w:r w:rsidRPr="005859D9">
              <w:rPr>
                <w:rFonts w:ascii="Arial" w:eastAsia="Times New Roman" w:hAnsi="Arial" w:cs="Arial"/>
                <w:color w:val="000000"/>
                <w:lang w:val="lt-LT"/>
              </w:rPr>
              <w:t>Stage</w:t>
            </w:r>
            <w:proofErr w:type="spellEnd"/>
            <w:r w:rsidRPr="005859D9">
              <w:rPr>
                <w:rFonts w:ascii="Arial" w:eastAsia="Times New Roman" w:hAnsi="Arial" w:cs="Arial"/>
                <w:color w:val="000000"/>
                <w:lang w:val="lt-LT"/>
              </w:rPr>
              <w:t xml:space="preserve"> V“)) arba lygiaverčius standartus;</w:t>
            </w:r>
          </w:p>
        </w:tc>
        <w:tc>
          <w:tcPr>
            <w:tcW w:w="2977" w:type="dxa"/>
          </w:tcPr>
          <w:p w14:paraId="43988112" w14:textId="77777777" w:rsidR="005859D9" w:rsidRPr="005859D9" w:rsidRDefault="005859D9" w:rsidP="00A7094A">
            <w:pPr>
              <w:autoSpaceDN/>
              <w:spacing w:afterAutospacing="0"/>
              <w:ind w:firstLine="0"/>
              <w:jc w:val="both"/>
              <w:textAlignment w:val="auto"/>
              <w:rPr>
                <w:rFonts w:ascii="Arial" w:eastAsia="Times New Roman" w:hAnsi="Arial" w:cs="Arial"/>
                <w:color w:val="000000"/>
                <w:lang w:val="lt-LT"/>
              </w:rPr>
            </w:pPr>
          </w:p>
        </w:tc>
      </w:tr>
      <w:tr w:rsidR="005859D9" w:rsidRPr="005859D9" w14:paraId="11693843" w14:textId="77777777" w:rsidTr="005859D9">
        <w:trPr>
          <w:jc w:val="center"/>
        </w:trPr>
        <w:tc>
          <w:tcPr>
            <w:tcW w:w="988" w:type="dxa"/>
          </w:tcPr>
          <w:p w14:paraId="247B62D5"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2C8B388E" w14:textId="77777777" w:rsidR="005859D9" w:rsidRPr="005859D9" w:rsidRDefault="005859D9" w:rsidP="00A7094A">
            <w:pPr>
              <w:autoSpaceDN/>
              <w:spacing w:afterAutospacing="0"/>
              <w:ind w:firstLine="0"/>
              <w:jc w:val="both"/>
              <w:textAlignment w:val="auto"/>
              <w:rPr>
                <w:rFonts w:ascii="Arial" w:eastAsia="Times New Roman" w:hAnsi="Arial" w:cs="Arial"/>
                <w:highlight w:val="yellow"/>
                <w:lang w:val="lt-LT"/>
              </w:rPr>
            </w:pPr>
            <w:r w:rsidRPr="005859D9">
              <w:rPr>
                <w:rFonts w:ascii="Arial" w:eastAsia="Times New Roman" w:hAnsi="Arial" w:cs="Arial"/>
                <w:lang w:val="lt-LT"/>
              </w:rPr>
              <w:t>galia – ne mažiau 115 kW esant 1600-1900 aps./min;</w:t>
            </w:r>
          </w:p>
        </w:tc>
        <w:tc>
          <w:tcPr>
            <w:tcW w:w="2977" w:type="dxa"/>
          </w:tcPr>
          <w:p w14:paraId="74057BBF" w14:textId="77777777" w:rsidR="005859D9" w:rsidRPr="005859D9" w:rsidRDefault="005859D9" w:rsidP="00A7094A">
            <w:pPr>
              <w:autoSpaceDN/>
              <w:spacing w:afterAutospacing="0"/>
              <w:ind w:firstLine="0"/>
              <w:jc w:val="both"/>
              <w:textAlignment w:val="auto"/>
              <w:rPr>
                <w:rFonts w:ascii="Arial" w:eastAsia="Times New Roman" w:hAnsi="Arial" w:cs="Arial"/>
              </w:rPr>
            </w:pPr>
          </w:p>
        </w:tc>
      </w:tr>
      <w:tr w:rsidR="005859D9" w:rsidRPr="005859D9" w14:paraId="485DD54B" w14:textId="77777777" w:rsidTr="005859D9">
        <w:trPr>
          <w:jc w:val="center"/>
        </w:trPr>
        <w:tc>
          <w:tcPr>
            <w:tcW w:w="988" w:type="dxa"/>
          </w:tcPr>
          <w:p w14:paraId="0CA02F25"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783D58E2" w14:textId="77777777" w:rsidR="005859D9" w:rsidRPr="005859D9" w:rsidRDefault="005859D9" w:rsidP="00A7094A">
            <w:pPr>
              <w:autoSpaceDN/>
              <w:spacing w:afterAutospacing="0"/>
              <w:ind w:firstLine="0"/>
              <w:jc w:val="both"/>
              <w:textAlignment w:val="auto"/>
              <w:rPr>
                <w:rFonts w:ascii="Arial" w:eastAsia="Calibri" w:hAnsi="Arial" w:cs="Arial"/>
                <w:highlight w:val="yellow"/>
                <w:lang w:val="lt-LT"/>
              </w:rPr>
            </w:pPr>
            <w:r w:rsidRPr="005859D9">
              <w:rPr>
                <w:rFonts w:ascii="Arial" w:eastAsia="Calibri" w:hAnsi="Arial" w:cs="Arial"/>
                <w:lang w:val="lt-LT"/>
              </w:rPr>
              <w:t>variklio aušinimo skysčio ir hidraulinio tepalo dyzelinis šildytuvas, įjungiamas ir veikimo parametrai (veikimo pradžia ir pabaiga) reguliuojami nuotoliniu būdu per mobiliąją aplikaciją;</w:t>
            </w:r>
          </w:p>
        </w:tc>
        <w:tc>
          <w:tcPr>
            <w:tcW w:w="2977" w:type="dxa"/>
          </w:tcPr>
          <w:p w14:paraId="6487CA04" w14:textId="77777777" w:rsidR="005859D9" w:rsidRPr="005859D9" w:rsidRDefault="005859D9" w:rsidP="00A7094A">
            <w:pPr>
              <w:autoSpaceDN/>
              <w:spacing w:afterAutospacing="0"/>
              <w:ind w:firstLine="0"/>
              <w:jc w:val="both"/>
              <w:textAlignment w:val="auto"/>
              <w:rPr>
                <w:rFonts w:ascii="Arial" w:eastAsia="Calibri" w:hAnsi="Arial" w:cs="Arial"/>
                <w:lang w:val="lt-LT"/>
              </w:rPr>
            </w:pPr>
          </w:p>
        </w:tc>
      </w:tr>
      <w:tr w:rsidR="005859D9" w:rsidRPr="005859D9" w14:paraId="4CA09DEE" w14:textId="77777777" w:rsidTr="005859D9">
        <w:trPr>
          <w:jc w:val="center"/>
        </w:trPr>
        <w:tc>
          <w:tcPr>
            <w:tcW w:w="988" w:type="dxa"/>
          </w:tcPr>
          <w:p w14:paraId="52CC6FEB"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07EE63C4"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su vandens separatoriumi degalų tiekimo sistemoje.</w:t>
            </w:r>
          </w:p>
        </w:tc>
        <w:tc>
          <w:tcPr>
            <w:tcW w:w="2977" w:type="dxa"/>
          </w:tcPr>
          <w:p w14:paraId="5F75FE10" w14:textId="77777777" w:rsidR="005859D9" w:rsidRPr="005859D9" w:rsidRDefault="005859D9" w:rsidP="00A7094A">
            <w:pPr>
              <w:autoSpaceDN/>
              <w:spacing w:afterAutospacing="0"/>
              <w:ind w:firstLine="0"/>
              <w:jc w:val="both"/>
              <w:textAlignment w:val="auto"/>
              <w:rPr>
                <w:rFonts w:ascii="Arial" w:eastAsia="Calibri" w:hAnsi="Arial" w:cs="Arial"/>
                <w:lang w:val="pt-BR"/>
              </w:rPr>
            </w:pPr>
          </w:p>
        </w:tc>
      </w:tr>
      <w:tr w:rsidR="00071236" w:rsidRPr="005859D9" w14:paraId="59183097" w14:textId="77777777" w:rsidTr="004C22C6">
        <w:trPr>
          <w:jc w:val="center"/>
        </w:trPr>
        <w:tc>
          <w:tcPr>
            <w:tcW w:w="988" w:type="dxa"/>
          </w:tcPr>
          <w:p w14:paraId="48D77F70" w14:textId="77777777" w:rsidR="00071236" w:rsidRPr="005859D9" w:rsidRDefault="00071236" w:rsidP="005859D9">
            <w:pPr>
              <w:numPr>
                <w:ilvl w:val="1"/>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8788" w:type="dxa"/>
            <w:gridSpan w:val="2"/>
          </w:tcPr>
          <w:p w14:paraId="66F4D18E" w14:textId="787F3B98" w:rsidR="00071236" w:rsidRPr="005859D9" w:rsidRDefault="00071236" w:rsidP="00A7094A">
            <w:pPr>
              <w:autoSpaceDN/>
              <w:spacing w:afterAutospacing="0"/>
              <w:ind w:firstLine="0"/>
              <w:jc w:val="both"/>
              <w:textAlignment w:val="auto"/>
              <w:rPr>
                <w:rFonts w:ascii="Arial" w:eastAsia="Times New Roman" w:hAnsi="Arial" w:cs="Arial"/>
                <w:b/>
                <w:bCs/>
              </w:rPr>
            </w:pPr>
            <w:r w:rsidRPr="005859D9">
              <w:rPr>
                <w:rFonts w:ascii="Arial" w:eastAsia="Times New Roman" w:hAnsi="Arial" w:cs="Arial"/>
                <w:b/>
                <w:bCs/>
                <w:lang w:val="lt-LT"/>
              </w:rPr>
              <w:t>Transmisija:</w:t>
            </w:r>
          </w:p>
        </w:tc>
      </w:tr>
      <w:tr w:rsidR="005859D9" w:rsidRPr="005859D9" w14:paraId="156590F3" w14:textId="77777777" w:rsidTr="005859D9">
        <w:trPr>
          <w:jc w:val="center"/>
        </w:trPr>
        <w:tc>
          <w:tcPr>
            <w:tcW w:w="988" w:type="dxa"/>
          </w:tcPr>
          <w:p w14:paraId="100D024D"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5E1DF799"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tipas – hidrostatinė / mechaninė, ne mažiau 2 darbo režimų (darbinis ir transportinis);</w:t>
            </w:r>
          </w:p>
        </w:tc>
        <w:tc>
          <w:tcPr>
            <w:tcW w:w="2977" w:type="dxa"/>
          </w:tcPr>
          <w:p w14:paraId="3EB08831" w14:textId="77777777" w:rsidR="005859D9" w:rsidRPr="005859D9" w:rsidRDefault="005859D9" w:rsidP="00A7094A">
            <w:pPr>
              <w:autoSpaceDN/>
              <w:spacing w:afterAutospacing="0"/>
              <w:ind w:firstLine="0"/>
              <w:jc w:val="both"/>
              <w:textAlignment w:val="auto"/>
              <w:rPr>
                <w:rFonts w:ascii="Arial" w:eastAsia="Calibri" w:hAnsi="Arial" w:cs="Arial"/>
                <w:lang w:val="pt-BR"/>
              </w:rPr>
            </w:pPr>
          </w:p>
        </w:tc>
      </w:tr>
      <w:tr w:rsidR="005859D9" w:rsidRPr="005859D9" w14:paraId="5EB902A8" w14:textId="77777777" w:rsidTr="005859D9">
        <w:trPr>
          <w:jc w:val="center"/>
        </w:trPr>
        <w:tc>
          <w:tcPr>
            <w:tcW w:w="988" w:type="dxa"/>
          </w:tcPr>
          <w:p w14:paraId="74768940"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027C4754"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r w:rsidRPr="005859D9">
              <w:rPr>
                <w:rFonts w:ascii="Arial" w:eastAsia="Times New Roman" w:hAnsi="Arial" w:cs="Arial"/>
                <w:lang w:val="lt-LT"/>
              </w:rPr>
              <w:t xml:space="preserve">traukos galia – ne mažiau 150  </w:t>
            </w:r>
            <w:proofErr w:type="spellStart"/>
            <w:r w:rsidRPr="005859D9">
              <w:rPr>
                <w:rFonts w:ascii="Arial" w:eastAsia="Times New Roman" w:hAnsi="Arial" w:cs="Arial"/>
                <w:lang w:val="lt-LT"/>
              </w:rPr>
              <w:t>kN</w:t>
            </w:r>
            <w:proofErr w:type="spellEnd"/>
            <w:r w:rsidRPr="005859D9">
              <w:rPr>
                <w:rFonts w:ascii="Arial" w:eastAsia="Times New Roman" w:hAnsi="Arial" w:cs="Arial"/>
                <w:lang w:val="lt-LT"/>
              </w:rPr>
              <w:t>;</w:t>
            </w:r>
          </w:p>
        </w:tc>
        <w:tc>
          <w:tcPr>
            <w:tcW w:w="2977" w:type="dxa"/>
          </w:tcPr>
          <w:p w14:paraId="74C9045B" w14:textId="77777777" w:rsidR="005859D9" w:rsidRPr="005859D9" w:rsidRDefault="005859D9" w:rsidP="00A7094A">
            <w:pPr>
              <w:autoSpaceDN/>
              <w:spacing w:afterAutospacing="0"/>
              <w:ind w:firstLine="0"/>
              <w:jc w:val="both"/>
              <w:textAlignment w:val="auto"/>
              <w:rPr>
                <w:rFonts w:ascii="Arial" w:eastAsia="Times New Roman" w:hAnsi="Arial" w:cs="Arial"/>
                <w:lang w:val="pt-BR"/>
              </w:rPr>
            </w:pPr>
          </w:p>
        </w:tc>
      </w:tr>
      <w:tr w:rsidR="005859D9" w:rsidRPr="005859D9" w14:paraId="18BB251F" w14:textId="77777777" w:rsidTr="005859D9">
        <w:trPr>
          <w:trHeight w:val="420"/>
          <w:jc w:val="center"/>
        </w:trPr>
        <w:tc>
          <w:tcPr>
            <w:tcW w:w="988" w:type="dxa"/>
          </w:tcPr>
          <w:p w14:paraId="7AA7D1A7"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1322DFB8"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r w:rsidRPr="005859D9">
              <w:rPr>
                <w:rFonts w:ascii="Arial" w:eastAsia="Times New Roman" w:hAnsi="Arial" w:cs="Arial"/>
                <w:color w:val="000000"/>
                <w:lang w:val="lt-LT"/>
              </w:rPr>
              <w:t xml:space="preserve">aštuoni varantieji ratai su nemažesniu kaip 20 padangų sluoksnių reitingu </w:t>
            </w:r>
            <w:r w:rsidRPr="005859D9">
              <w:rPr>
                <w:rFonts w:ascii="Arial" w:eastAsia="Times New Roman" w:hAnsi="Arial" w:cs="Arial"/>
                <w:i/>
                <w:iCs/>
                <w:color w:val="000000"/>
                <w:lang w:val="lt-LT"/>
              </w:rPr>
              <w:t>(„</w:t>
            </w:r>
            <w:proofErr w:type="spellStart"/>
            <w:r w:rsidRPr="005859D9">
              <w:rPr>
                <w:rFonts w:ascii="Arial" w:eastAsia="Times New Roman" w:hAnsi="Arial" w:cs="Arial"/>
                <w:i/>
                <w:iCs/>
                <w:color w:val="000000"/>
                <w:lang w:val="lt-LT"/>
              </w:rPr>
              <w:t>ply</w:t>
            </w:r>
            <w:proofErr w:type="spellEnd"/>
            <w:r w:rsidRPr="005859D9">
              <w:rPr>
                <w:rFonts w:ascii="Arial" w:eastAsia="Times New Roman" w:hAnsi="Arial" w:cs="Arial"/>
                <w:i/>
                <w:iCs/>
                <w:color w:val="000000"/>
                <w:lang w:val="lt-LT"/>
              </w:rPr>
              <w:t xml:space="preserve"> </w:t>
            </w:r>
            <w:proofErr w:type="spellStart"/>
            <w:r w:rsidRPr="005859D9">
              <w:rPr>
                <w:rFonts w:ascii="Arial" w:eastAsia="Times New Roman" w:hAnsi="Arial" w:cs="Arial"/>
                <w:i/>
                <w:iCs/>
                <w:color w:val="000000"/>
                <w:lang w:val="lt-LT"/>
              </w:rPr>
              <w:t>rating</w:t>
            </w:r>
            <w:proofErr w:type="spellEnd"/>
            <w:r w:rsidRPr="005859D9">
              <w:rPr>
                <w:rFonts w:ascii="Arial" w:eastAsia="Times New Roman" w:hAnsi="Arial" w:cs="Arial"/>
                <w:i/>
                <w:iCs/>
                <w:color w:val="000000"/>
                <w:lang w:val="lt-LT"/>
              </w:rPr>
              <w:t>“</w:t>
            </w:r>
            <w:r w:rsidRPr="005859D9">
              <w:rPr>
                <w:rFonts w:ascii="Arial" w:eastAsia="Times New Roman" w:hAnsi="Arial" w:cs="Arial"/>
                <w:color w:val="000000"/>
                <w:lang w:val="lt-LT"/>
              </w:rPr>
              <w:t>) ir</w:t>
            </w:r>
            <w:r w:rsidRPr="005859D9">
              <w:rPr>
                <w:rFonts w:ascii="Arial" w:eastAsia="Calibri" w:hAnsi="Arial" w:cs="Arial"/>
                <w:i/>
                <w:iCs/>
                <w:color w:val="000000"/>
                <w:lang w:val="lt-LT"/>
              </w:rPr>
              <w:t>“</w:t>
            </w:r>
            <w:r w:rsidRPr="005859D9">
              <w:rPr>
                <w:rFonts w:ascii="Arial" w:eastAsia="Calibri" w:hAnsi="Arial" w:cs="Arial"/>
                <w:color w:val="000000"/>
                <w:lang w:val="lt-LT"/>
              </w:rPr>
              <w:t>), TRS („eglutės“ formos) profilio ir</w:t>
            </w:r>
            <w:r w:rsidRPr="005859D9">
              <w:rPr>
                <w:rFonts w:ascii="Arial" w:eastAsia="Times New Roman" w:hAnsi="Arial" w:cs="Arial"/>
                <w:color w:val="000000"/>
                <w:lang w:val="lt-LT"/>
              </w:rPr>
              <w:t xml:space="preserve"> nemažesnių išmatavimų kaip 710/40X22.5 padangomis, skirtomis miško technikai. Išmatavimai ir padangų sluoksnių reitingas turi būti nurodyti ant padangos arba deklaruojami padangų gamintojo.</w:t>
            </w:r>
            <w:r w:rsidRPr="005859D9">
              <w:rPr>
                <w:rFonts w:ascii="Arial" w:eastAsia="Times New Roman" w:hAnsi="Arial" w:cs="Arial"/>
                <w:strike/>
                <w:color w:val="000000"/>
                <w:lang w:val="lt-LT" w:eastAsia="lt-LT"/>
              </w:rPr>
              <w:t xml:space="preserve"> </w:t>
            </w:r>
            <w:r w:rsidRPr="005859D9">
              <w:rPr>
                <w:rFonts w:ascii="Arial" w:eastAsia="Times New Roman" w:hAnsi="Arial" w:cs="Arial"/>
                <w:color w:val="000000"/>
                <w:lang w:val="lt-LT" w:eastAsia="lt-LT"/>
              </w:rPr>
              <w:t>Padangos turi būti tinkamos darbui su vikšrais</w:t>
            </w:r>
            <w:r w:rsidRPr="005859D9">
              <w:rPr>
                <w:rFonts w:ascii="Arial" w:eastAsia="Times New Roman" w:hAnsi="Arial" w:cs="Arial"/>
                <w:color w:val="000000"/>
                <w:lang w:val="lt-LT"/>
              </w:rPr>
              <w:t>.</w:t>
            </w:r>
            <w:r w:rsidRPr="005859D9">
              <w:rPr>
                <w:rFonts w:ascii="Arial" w:eastAsia="Times New Roman" w:hAnsi="Arial" w:cs="Arial"/>
                <w:b/>
                <w:bCs/>
                <w:color w:val="000000"/>
                <w:lang w:val="lt-LT"/>
              </w:rPr>
              <w:t xml:space="preserve"> </w:t>
            </w:r>
            <w:r w:rsidRPr="005859D9">
              <w:rPr>
                <w:rFonts w:ascii="Arial" w:eastAsia="Times New Roman" w:hAnsi="Arial" w:cs="Arial"/>
                <w:color w:val="000000"/>
                <w:lang w:val="lt-LT" w:eastAsia="lt-LT"/>
              </w:rPr>
              <w:t>Padangos turi būti naujos (nerestauruotos).</w:t>
            </w:r>
          </w:p>
        </w:tc>
        <w:tc>
          <w:tcPr>
            <w:tcW w:w="2977" w:type="dxa"/>
          </w:tcPr>
          <w:p w14:paraId="3BED469F" w14:textId="77777777" w:rsidR="005859D9" w:rsidRPr="005859D9" w:rsidRDefault="005859D9" w:rsidP="00A7094A">
            <w:pPr>
              <w:autoSpaceDN/>
              <w:spacing w:afterAutospacing="0"/>
              <w:ind w:firstLine="0"/>
              <w:jc w:val="both"/>
              <w:textAlignment w:val="auto"/>
              <w:rPr>
                <w:rFonts w:ascii="Arial" w:eastAsia="Times New Roman" w:hAnsi="Arial" w:cs="Arial"/>
                <w:color w:val="000000"/>
                <w:lang w:val="pt-BR"/>
              </w:rPr>
            </w:pPr>
          </w:p>
        </w:tc>
      </w:tr>
      <w:tr w:rsidR="005859D9" w:rsidRPr="005859D9" w14:paraId="133BA54A" w14:textId="77777777" w:rsidTr="005859D9">
        <w:trPr>
          <w:jc w:val="center"/>
        </w:trPr>
        <w:tc>
          <w:tcPr>
            <w:tcW w:w="988" w:type="dxa"/>
          </w:tcPr>
          <w:p w14:paraId="5E8BC431"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32F272E7"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priekinio ir galinio tiltų diferencialų blokuotė.</w:t>
            </w:r>
          </w:p>
        </w:tc>
        <w:tc>
          <w:tcPr>
            <w:tcW w:w="2977" w:type="dxa"/>
          </w:tcPr>
          <w:p w14:paraId="1A2EDF5D" w14:textId="77777777" w:rsidR="005859D9" w:rsidRPr="005859D9" w:rsidRDefault="005859D9" w:rsidP="00A7094A">
            <w:pPr>
              <w:autoSpaceDN/>
              <w:spacing w:afterAutospacing="0"/>
              <w:ind w:firstLine="0"/>
              <w:jc w:val="both"/>
              <w:textAlignment w:val="auto"/>
              <w:rPr>
                <w:rFonts w:ascii="Arial" w:eastAsia="Calibri" w:hAnsi="Arial" w:cs="Arial"/>
                <w:lang w:val="pt-BR"/>
              </w:rPr>
            </w:pPr>
          </w:p>
        </w:tc>
      </w:tr>
      <w:tr w:rsidR="00071236" w:rsidRPr="005859D9" w14:paraId="2FA1109A" w14:textId="77777777" w:rsidTr="00E03EB3">
        <w:trPr>
          <w:jc w:val="center"/>
        </w:trPr>
        <w:tc>
          <w:tcPr>
            <w:tcW w:w="988" w:type="dxa"/>
          </w:tcPr>
          <w:p w14:paraId="7240CBB1" w14:textId="77777777" w:rsidR="00071236" w:rsidRPr="005859D9" w:rsidRDefault="00071236" w:rsidP="005859D9">
            <w:pPr>
              <w:numPr>
                <w:ilvl w:val="1"/>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8788" w:type="dxa"/>
            <w:gridSpan w:val="2"/>
          </w:tcPr>
          <w:p w14:paraId="5294C046" w14:textId="76691405" w:rsidR="00071236" w:rsidRPr="005859D9" w:rsidRDefault="00071236" w:rsidP="00A7094A">
            <w:pPr>
              <w:autoSpaceDN/>
              <w:spacing w:afterAutospacing="0"/>
              <w:ind w:firstLine="0"/>
              <w:jc w:val="both"/>
              <w:textAlignment w:val="auto"/>
              <w:rPr>
                <w:rFonts w:ascii="Arial" w:eastAsia="Times New Roman" w:hAnsi="Arial" w:cs="Arial"/>
                <w:b/>
                <w:bCs/>
              </w:rPr>
            </w:pPr>
            <w:r w:rsidRPr="005859D9">
              <w:rPr>
                <w:rFonts w:ascii="Arial" w:eastAsia="Times New Roman" w:hAnsi="Arial" w:cs="Arial"/>
                <w:b/>
                <w:bCs/>
                <w:lang w:val="lt-LT"/>
              </w:rPr>
              <w:t>Rėmas ir ašys:</w:t>
            </w:r>
          </w:p>
        </w:tc>
      </w:tr>
      <w:tr w:rsidR="005859D9" w:rsidRPr="005859D9" w14:paraId="086A3131" w14:textId="77777777" w:rsidTr="005859D9">
        <w:trPr>
          <w:jc w:val="center"/>
        </w:trPr>
        <w:tc>
          <w:tcPr>
            <w:tcW w:w="988" w:type="dxa"/>
          </w:tcPr>
          <w:p w14:paraId="5106AF3F"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087DF2C9"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šarnyrinis rėmas su hidrauliniu posūkio mechanizmu;</w:t>
            </w:r>
          </w:p>
        </w:tc>
        <w:tc>
          <w:tcPr>
            <w:tcW w:w="2977" w:type="dxa"/>
          </w:tcPr>
          <w:p w14:paraId="62D7B5E6" w14:textId="77777777" w:rsidR="005859D9" w:rsidRPr="005859D9" w:rsidRDefault="005859D9" w:rsidP="00A7094A">
            <w:pPr>
              <w:autoSpaceDN/>
              <w:spacing w:afterAutospacing="0"/>
              <w:ind w:firstLine="0"/>
              <w:jc w:val="both"/>
              <w:textAlignment w:val="auto"/>
              <w:rPr>
                <w:rFonts w:ascii="Arial" w:eastAsia="Calibri" w:hAnsi="Arial" w:cs="Arial"/>
                <w:lang w:val="lt-LT"/>
              </w:rPr>
            </w:pPr>
          </w:p>
        </w:tc>
      </w:tr>
      <w:tr w:rsidR="005859D9" w:rsidRPr="005859D9" w14:paraId="47ADBAE3" w14:textId="77777777" w:rsidTr="005859D9">
        <w:trPr>
          <w:trHeight w:val="225"/>
          <w:jc w:val="center"/>
        </w:trPr>
        <w:tc>
          <w:tcPr>
            <w:tcW w:w="988" w:type="dxa"/>
          </w:tcPr>
          <w:p w14:paraId="6CEDE935"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7E18903C" w14:textId="77777777" w:rsidR="005859D9" w:rsidRPr="005859D9" w:rsidRDefault="005859D9" w:rsidP="00A7094A">
            <w:pPr>
              <w:autoSpaceDN/>
              <w:spacing w:afterAutospacing="0"/>
              <w:ind w:firstLine="0"/>
              <w:jc w:val="both"/>
              <w:textAlignment w:val="auto"/>
              <w:rPr>
                <w:rFonts w:ascii="Arial" w:eastAsia="Times New Roman" w:hAnsi="Arial" w:cs="Arial"/>
                <w:highlight w:val="yellow"/>
                <w:lang w:val="lt-LT"/>
              </w:rPr>
            </w:pPr>
            <w:r w:rsidRPr="005859D9">
              <w:rPr>
                <w:rFonts w:ascii="Arial" w:eastAsia="Times New Roman" w:hAnsi="Arial" w:cs="Arial"/>
                <w:lang w:val="lt-LT"/>
              </w:rPr>
              <w:t xml:space="preserve">keturi krumpliaratiniai balansuoti </w:t>
            </w:r>
            <w:r w:rsidRPr="005859D9">
              <w:rPr>
                <w:rFonts w:ascii="Arial" w:eastAsia="Calibri" w:hAnsi="Arial" w:cs="Arial"/>
                <w:color w:val="000000"/>
                <w:lang w:val="lt-LT"/>
              </w:rPr>
              <w:t>arba nebalansuoti</w:t>
            </w:r>
            <w:r w:rsidRPr="005859D9">
              <w:rPr>
                <w:rFonts w:ascii="Arial" w:eastAsia="Times New Roman" w:hAnsi="Arial" w:cs="Arial"/>
                <w:lang w:val="lt-LT"/>
              </w:rPr>
              <w:t xml:space="preserve"> </w:t>
            </w:r>
            <w:proofErr w:type="spellStart"/>
            <w:r w:rsidRPr="005859D9">
              <w:rPr>
                <w:rFonts w:ascii="Arial" w:eastAsia="Times New Roman" w:hAnsi="Arial" w:cs="Arial"/>
                <w:lang w:val="lt-LT"/>
              </w:rPr>
              <w:t>tandeminiai</w:t>
            </w:r>
            <w:proofErr w:type="spellEnd"/>
            <w:r w:rsidRPr="005859D9">
              <w:rPr>
                <w:rFonts w:ascii="Arial" w:eastAsia="Times New Roman" w:hAnsi="Arial" w:cs="Arial"/>
                <w:lang w:val="lt-LT"/>
              </w:rPr>
              <w:t xml:space="preserve"> vežimėliai;</w:t>
            </w:r>
          </w:p>
        </w:tc>
        <w:tc>
          <w:tcPr>
            <w:tcW w:w="2977" w:type="dxa"/>
          </w:tcPr>
          <w:p w14:paraId="0F6242EA" w14:textId="77777777" w:rsidR="005859D9" w:rsidRPr="005859D9" w:rsidRDefault="005859D9" w:rsidP="00A7094A">
            <w:pPr>
              <w:autoSpaceDN/>
              <w:spacing w:afterAutospacing="0"/>
              <w:ind w:firstLine="0"/>
              <w:jc w:val="both"/>
              <w:textAlignment w:val="auto"/>
              <w:rPr>
                <w:rFonts w:ascii="Arial" w:eastAsia="Times New Roman" w:hAnsi="Arial" w:cs="Arial"/>
                <w:lang w:val="pt-BR"/>
              </w:rPr>
            </w:pPr>
          </w:p>
        </w:tc>
      </w:tr>
      <w:tr w:rsidR="005859D9" w:rsidRPr="005859D9" w14:paraId="7C2B3416" w14:textId="77777777" w:rsidTr="005859D9">
        <w:trPr>
          <w:jc w:val="center"/>
        </w:trPr>
        <w:tc>
          <w:tcPr>
            <w:tcW w:w="988" w:type="dxa"/>
          </w:tcPr>
          <w:p w14:paraId="6EE772EC"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4030CD7B" w14:textId="77777777" w:rsidR="005859D9" w:rsidRPr="005859D9" w:rsidRDefault="005859D9" w:rsidP="00A7094A">
            <w:pPr>
              <w:autoSpaceDN/>
              <w:spacing w:afterAutospacing="0"/>
              <w:ind w:firstLine="0"/>
              <w:jc w:val="both"/>
              <w:textAlignment w:val="auto"/>
              <w:rPr>
                <w:rFonts w:ascii="Arial" w:eastAsia="Calibri" w:hAnsi="Arial" w:cs="Arial"/>
                <w:lang w:val="lt-LT"/>
              </w:rPr>
            </w:pPr>
            <w:proofErr w:type="spellStart"/>
            <w:r w:rsidRPr="005859D9">
              <w:rPr>
                <w:rFonts w:ascii="Arial" w:eastAsia="Calibri" w:hAnsi="Arial" w:cs="Arial"/>
                <w:lang w:val="lt-LT"/>
              </w:rPr>
              <w:t>tandeminių</w:t>
            </w:r>
            <w:proofErr w:type="spellEnd"/>
            <w:r w:rsidRPr="005859D9">
              <w:rPr>
                <w:rFonts w:ascii="Arial" w:eastAsia="Calibri" w:hAnsi="Arial" w:cs="Arial"/>
                <w:lang w:val="lt-LT"/>
              </w:rPr>
              <w:t xml:space="preserve"> vežimėlių ribinės eigos ribotuvai;</w:t>
            </w:r>
          </w:p>
        </w:tc>
        <w:tc>
          <w:tcPr>
            <w:tcW w:w="2977" w:type="dxa"/>
          </w:tcPr>
          <w:p w14:paraId="2B47CA5E" w14:textId="77777777" w:rsidR="005859D9" w:rsidRPr="005859D9" w:rsidRDefault="005859D9" w:rsidP="00A7094A">
            <w:pPr>
              <w:autoSpaceDN/>
              <w:spacing w:afterAutospacing="0"/>
              <w:ind w:firstLine="0"/>
              <w:jc w:val="both"/>
              <w:textAlignment w:val="auto"/>
              <w:rPr>
                <w:rFonts w:ascii="Arial" w:eastAsia="Calibri" w:hAnsi="Arial" w:cs="Arial"/>
                <w:lang w:val="pt-BR"/>
              </w:rPr>
            </w:pPr>
          </w:p>
        </w:tc>
      </w:tr>
      <w:tr w:rsidR="005859D9" w:rsidRPr="005859D9" w14:paraId="7D65C6E8" w14:textId="77777777" w:rsidTr="005859D9">
        <w:trPr>
          <w:trHeight w:val="235"/>
          <w:jc w:val="center"/>
        </w:trPr>
        <w:tc>
          <w:tcPr>
            <w:tcW w:w="988" w:type="dxa"/>
          </w:tcPr>
          <w:p w14:paraId="207A3C2F"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0C63AB39" w14:textId="77777777" w:rsidR="005859D9" w:rsidRPr="005859D9" w:rsidRDefault="005859D9" w:rsidP="00A7094A">
            <w:pPr>
              <w:autoSpaceDN/>
              <w:spacing w:afterAutospacing="0"/>
              <w:ind w:firstLine="0"/>
              <w:jc w:val="both"/>
              <w:textAlignment w:val="auto"/>
              <w:rPr>
                <w:rFonts w:ascii="Arial" w:eastAsia="Calibri" w:hAnsi="Arial" w:cs="Arial"/>
                <w:lang w:val="lt-LT"/>
              </w:rPr>
            </w:pPr>
            <w:proofErr w:type="spellStart"/>
            <w:r w:rsidRPr="005859D9">
              <w:rPr>
                <w:rFonts w:ascii="Arial" w:eastAsia="Calibri" w:hAnsi="Arial" w:cs="Arial"/>
                <w:lang w:val="lt-LT"/>
              </w:rPr>
              <w:t>medvežės</w:t>
            </w:r>
            <w:proofErr w:type="spellEnd"/>
            <w:r w:rsidRPr="005859D9">
              <w:rPr>
                <w:rFonts w:ascii="Arial" w:eastAsia="Calibri" w:hAnsi="Arial" w:cs="Arial"/>
                <w:lang w:val="lt-LT"/>
              </w:rPr>
              <w:t xml:space="preserve"> priekyje ant stacionarios platformos sumontuota ne mažesnės nei 70 </w:t>
            </w:r>
            <w:proofErr w:type="spellStart"/>
            <w:r w:rsidRPr="005859D9">
              <w:rPr>
                <w:rFonts w:ascii="Arial" w:eastAsia="Calibri" w:hAnsi="Arial" w:cs="Arial"/>
                <w:lang w:val="lt-LT"/>
              </w:rPr>
              <w:t>kN</w:t>
            </w:r>
            <w:proofErr w:type="spellEnd"/>
            <w:r w:rsidRPr="005859D9">
              <w:rPr>
                <w:rFonts w:ascii="Arial" w:eastAsia="Calibri" w:hAnsi="Arial" w:cs="Arial"/>
                <w:lang w:val="lt-LT"/>
              </w:rPr>
              <w:t xml:space="preserve"> traukos galios gervė, veikianti hidraulinio skysčio slėgio principu ir valdoma elektromechaniniu būdu iš operatoriaus kabinos;</w:t>
            </w:r>
          </w:p>
        </w:tc>
        <w:tc>
          <w:tcPr>
            <w:tcW w:w="2977" w:type="dxa"/>
          </w:tcPr>
          <w:p w14:paraId="66AC5C82" w14:textId="77777777" w:rsidR="005859D9" w:rsidRPr="005859D9" w:rsidRDefault="005859D9" w:rsidP="00A7094A">
            <w:pPr>
              <w:autoSpaceDN/>
              <w:spacing w:afterAutospacing="0"/>
              <w:ind w:firstLine="0"/>
              <w:jc w:val="both"/>
              <w:textAlignment w:val="auto"/>
              <w:rPr>
                <w:rFonts w:ascii="Arial" w:eastAsia="Calibri" w:hAnsi="Arial" w:cs="Arial"/>
                <w:lang w:val="lt-LT"/>
              </w:rPr>
            </w:pPr>
          </w:p>
        </w:tc>
      </w:tr>
      <w:tr w:rsidR="005859D9" w:rsidRPr="005859D9" w14:paraId="38B6635C" w14:textId="77777777" w:rsidTr="005859D9">
        <w:trPr>
          <w:jc w:val="center"/>
        </w:trPr>
        <w:tc>
          <w:tcPr>
            <w:tcW w:w="988" w:type="dxa"/>
          </w:tcPr>
          <w:p w14:paraId="448CB0C3"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6465F3B1"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vilkimo kilpa rėmo gale;</w:t>
            </w:r>
          </w:p>
        </w:tc>
        <w:tc>
          <w:tcPr>
            <w:tcW w:w="2977" w:type="dxa"/>
          </w:tcPr>
          <w:p w14:paraId="3642B8C0" w14:textId="77777777" w:rsidR="005859D9" w:rsidRPr="005859D9" w:rsidRDefault="005859D9" w:rsidP="00A7094A">
            <w:pPr>
              <w:autoSpaceDN/>
              <w:spacing w:afterAutospacing="0"/>
              <w:ind w:firstLine="0"/>
              <w:jc w:val="both"/>
              <w:textAlignment w:val="auto"/>
              <w:rPr>
                <w:rFonts w:ascii="Arial" w:eastAsia="Calibri" w:hAnsi="Arial" w:cs="Arial"/>
              </w:rPr>
            </w:pPr>
          </w:p>
        </w:tc>
      </w:tr>
      <w:tr w:rsidR="005859D9" w:rsidRPr="005859D9" w14:paraId="40268C7F" w14:textId="77777777" w:rsidTr="005859D9">
        <w:trPr>
          <w:jc w:val="center"/>
        </w:trPr>
        <w:tc>
          <w:tcPr>
            <w:tcW w:w="988" w:type="dxa"/>
          </w:tcPr>
          <w:p w14:paraId="480E9072"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71C83EF3"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paslankūs (perstatomi) rungai – ne mažiau 4 poros;</w:t>
            </w:r>
          </w:p>
        </w:tc>
        <w:tc>
          <w:tcPr>
            <w:tcW w:w="2977" w:type="dxa"/>
          </w:tcPr>
          <w:p w14:paraId="2A23F2CE" w14:textId="77777777" w:rsidR="005859D9" w:rsidRPr="005859D9" w:rsidRDefault="005859D9" w:rsidP="00A7094A">
            <w:pPr>
              <w:autoSpaceDN/>
              <w:spacing w:afterAutospacing="0"/>
              <w:ind w:firstLine="0"/>
              <w:jc w:val="both"/>
              <w:textAlignment w:val="auto"/>
              <w:rPr>
                <w:rFonts w:ascii="Arial" w:eastAsia="Calibri" w:hAnsi="Arial" w:cs="Arial"/>
                <w:lang w:val="lt-LT"/>
              </w:rPr>
            </w:pPr>
          </w:p>
        </w:tc>
      </w:tr>
      <w:tr w:rsidR="005859D9" w:rsidRPr="005859D9" w14:paraId="4579B3B7" w14:textId="77777777" w:rsidTr="005859D9">
        <w:trPr>
          <w:trHeight w:val="234"/>
          <w:jc w:val="center"/>
        </w:trPr>
        <w:tc>
          <w:tcPr>
            <w:tcW w:w="988" w:type="dxa"/>
          </w:tcPr>
          <w:p w14:paraId="21E8BECD"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78EC9011"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centrinio šarnyro blokavimo ar rėmo stabilizavimo sistema;</w:t>
            </w:r>
          </w:p>
        </w:tc>
        <w:tc>
          <w:tcPr>
            <w:tcW w:w="2977" w:type="dxa"/>
          </w:tcPr>
          <w:p w14:paraId="265FD4F6" w14:textId="77777777" w:rsidR="005859D9" w:rsidRPr="005859D9" w:rsidRDefault="005859D9" w:rsidP="00A7094A">
            <w:pPr>
              <w:autoSpaceDN/>
              <w:spacing w:afterAutospacing="0"/>
              <w:ind w:firstLine="0"/>
              <w:jc w:val="both"/>
              <w:textAlignment w:val="auto"/>
              <w:rPr>
                <w:rFonts w:ascii="Arial" w:eastAsia="Calibri" w:hAnsi="Arial" w:cs="Arial"/>
                <w:lang w:val="pt-BR"/>
              </w:rPr>
            </w:pPr>
          </w:p>
        </w:tc>
      </w:tr>
      <w:tr w:rsidR="005859D9" w:rsidRPr="005859D9" w14:paraId="35545712" w14:textId="77777777" w:rsidTr="005859D9">
        <w:trPr>
          <w:jc w:val="center"/>
        </w:trPr>
        <w:tc>
          <w:tcPr>
            <w:tcW w:w="988" w:type="dxa"/>
          </w:tcPr>
          <w:p w14:paraId="68F03EDB"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63A84D6B" w14:textId="77777777" w:rsidR="005859D9" w:rsidRPr="005859D9" w:rsidRDefault="005859D9" w:rsidP="00A7094A">
            <w:pPr>
              <w:tabs>
                <w:tab w:val="center" w:pos="4819"/>
                <w:tab w:val="right" w:pos="9638"/>
              </w:tabs>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rėmo posūkio kampas – ne mažiau +/- 42º;</w:t>
            </w:r>
          </w:p>
        </w:tc>
        <w:tc>
          <w:tcPr>
            <w:tcW w:w="2977" w:type="dxa"/>
          </w:tcPr>
          <w:p w14:paraId="4AAEF75C" w14:textId="77777777" w:rsidR="005859D9" w:rsidRPr="005859D9" w:rsidRDefault="005859D9" w:rsidP="00A7094A">
            <w:pPr>
              <w:tabs>
                <w:tab w:val="center" w:pos="4819"/>
                <w:tab w:val="right" w:pos="9638"/>
              </w:tabs>
              <w:autoSpaceDN/>
              <w:spacing w:afterAutospacing="0"/>
              <w:ind w:firstLine="0"/>
              <w:jc w:val="both"/>
              <w:textAlignment w:val="auto"/>
              <w:rPr>
                <w:rFonts w:ascii="Arial" w:eastAsia="Calibri" w:hAnsi="Arial" w:cs="Arial"/>
              </w:rPr>
            </w:pPr>
          </w:p>
        </w:tc>
      </w:tr>
      <w:tr w:rsidR="00071236" w:rsidRPr="005859D9" w14:paraId="51B454D8" w14:textId="77777777" w:rsidTr="00786ACE">
        <w:trPr>
          <w:jc w:val="center"/>
        </w:trPr>
        <w:tc>
          <w:tcPr>
            <w:tcW w:w="988" w:type="dxa"/>
          </w:tcPr>
          <w:p w14:paraId="7F9D0E6C" w14:textId="77777777" w:rsidR="00071236" w:rsidRPr="005859D9" w:rsidRDefault="00071236" w:rsidP="005859D9">
            <w:pPr>
              <w:numPr>
                <w:ilvl w:val="1"/>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8788" w:type="dxa"/>
            <w:gridSpan w:val="2"/>
          </w:tcPr>
          <w:p w14:paraId="63125784" w14:textId="2D48B2F9" w:rsidR="00071236" w:rsidRPr="005859D9" w:rsidRDefault="00071236" w:rsidP="00A7094A">
            <w:pPr>
              <w:autoSpaceDN/>
              <w:spacing w:afterAutospacing="0"/>
              <w:ind w:firstLine="0"/>
              <w:jc w:val="both"/>
              <w:textAlignment w:val="auto"/>
              <w:rPr>
                <w:rFonts w:ascii="Arial" w:eastAsia="Times New Roman" w:hAnsi="Arial" w:cs="Arial"/>
                <w:b/>
                <w:bCs/>
              </w:rPr>
            </w:pPr>
            <w:r w:rsidRPr="005859D9">
              <w:rPr>
                <w:rFonts w:ascii="Arial" w:eastAsia="Times New Roman" w:hAnsi="Arial" w:cs="Arial"/>
                <w:b/>
                <w:bCs/>
                <w:lang w:val="lt-LT"/>
              </w:rPr>
              <w:t>Hidraulinė sistema:</w:t>
            </w:r>
          </w:p>
        </w:tc>
      </w:tr>
      <w:tr w:rsidR="005859D9" w:rsidRPr="005859D9" w14:paraId="2F7DAAE1" w14:textId="77777777" w:rsidTr="005859D9">
        <w:trPr>
          <w:jc w:val="center"/>
        </w:trPr>
        <w:tc>
          <w:tcPr>
            <w:tcW w:w="988" w:type="dxa"/>
          </w:tcPr>
          <w:p w14:paraId="0E27BFE8"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25F9EE2A"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 xml:space="preserve">ne mažiau vieno kontūro sistema su kintamo našumo </w:t>
            </w:r>
            <w:proofErr w:type="spellStart"/>
            <w:r w:rsidRPr="005859D9">
              <w:rPr>
                <w:rFonts w:ascii="Arial" w:eastAsia="Calibri" w:hAnsi="Arial" w:cs="Arial"/>
                <w:lang w:val="lt-LT"/>
              </w:rPr>
              <w:t>hidrosiurbliu</w:t>
            </w:r>
            <w:proofErr w:type="spellEnd"/>
            <w:r w:rsidRPr="005859D9">
              <w:rPr>
                <w:rFonts w:ascii="Arial" w:eastAsia="Calibri" w:hAnsi="Arial" w:cs="Arial"/>
                <w:lang w:val="lt-LT"/>
              </w:rPr>
              <w:t>;</w:t>
            </w:r>
          </w:p>
        </w:tc>
        <w:tc>
          <w:tcPr>
            <w:tcW w:w="2977" w:type="dxa"/>
          </w:tcPr>
          <w:p w14:paraId="003294A8" w14:textId="77777777" w:rsidR="005859D9" w:rsidRPr="005859D9" w:rsidRDefault="005859D9" w:rsidP="00A7094A">
            <w:pPr>
              <w:autoSpaceDN/>
              <w:spacing w:afterAutospacing="0"/>
              <w:ind w:firstLine="0"/>
              <w:jc w:val="both"/>
              <w:textAlignment w:val="auto"/>
              <w:rPr>
                <w:rFonts w:ascii="Arial" w:eastAsia="Calibri" w:hAnsi="Arial" w:cs="Arial"/>
                <w:lang w:val="pt-BR"/>
              </w:rPr>
            </w:pPr>
          </w:p>
        </w:tc>
      </w:tr>
      <w:tr w:rsidR="005859D9" w:rsidRPr="005859D9" w14:paraId="5C8EEF34" w14:textId="77777777" w:rsidTr="005859D9">
        <w:trPr>
          <w:jc w:val="center"/>
        </w:trPr>
        <w:tc>
          <w:tcPr>
            <w:tcW w:w="988" w:type="dxa"/>
          </w:tcPr>
          <w:p w14:paraId="031135E9"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464DE809"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grįžtamo hidraulinio skysčio filtrai;</w:t>
            </w:r>
          </w:p>
        </w:tc>
        <w:tc>
          <w:tcPr>
            <w:tcW w:w="2977" w:type="dxa"/>
          </w:tcPr>
          <w:p w14:paraId="35CB8A8C" w14:textId="77777777" w:rsidR="005859D9" w:rsidRPr="005859D9" w:rsidRDefault="005859D9" w:rsidP="00A7094A">
            <w:pPr>
              <w:autoSpaceDN/>
              <w:spacing w:afterAutospacing="0"/>
              <w:ind w:firstLine="0"/>
              <w:jc w:val="both"/>
              <w:textAlignment w:val="auto"/>
              <w:rPr>
                <w:rFonts w:ascii="Arial" w:eastAsia="Calibri" w:hAnsi="Arial" w:cs="Arial"/>
              </w:rPr>
            </w:pPr>
          </w:p>
        </w:tc>
      </w:tr>
      <w:tr w:rsidR="005859D9" w:rsidRPr="005859D9" w14:paraId="175C7ACF" w14:textId="77777777" w:rsidTr="005859D9">
        <w:trPr>
          <w:jc w:val="center"/>
        </w:trPr>
        <w:tc>
          <w:tcPr>
            <w:tcW w:w="988" w:type="dxa"/>
          </w:tcPr>
          <w:p w14:paraId="727B8FA1"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0942095B"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 xml:space="preserve">vakuuminis </w:t>
            </w:r>
            <w:proofErr w:type="spellStart"/>
            <w:r w:rsidRPr="005859D9">
              <w:rPr>
                <w:rFonts w:ascii="Arial" w:eastAsia="Calibri" w:hAnsi="Arial" w:cs="Arial"/>
                <w:lang w:val="lt-LT"/>
              </w:rPr>
              <w:t>hidrosistemos</w:t>
            </w:r>
            <w:proofErr w:type="spellEnd"/>
            <w:r w:rsidRPr="005859D9">
              <w:rPr>
                <w:rFonts w:ascii="Arial" w:eastAsia="Calibri" w:hAnsi="Arial" w:cs="Arial"/>
                <w:lang w:val="lt-LT"/>
              </w:rPr>
              <w:t xml:space="preserve"> siurblys;</w:t>
            </w:r>
          </w:p>
        </w:tc>
        <w:tc>
          <w:tcPr>
            <w:tcW w:w="2977" w:type="dxa"/>
          </w:tcPr>
          <w:p w14:paraId="456D90E5" w14:textId="77777777" w:rsidR="005859D9" w:rsidRPr="005859D9" w:rsidRDefault="005859D9" w:rsidP="00A7094A">
            <w:pPr>
              <w:autoSpaceDN/>
              <w:spacing w:afterAutospacing="0"/>
              <w:ind w:firstLine="0"/>
              <w:jc w:val="both"/>
              <w:textAlignment w:val="auto"/>
              <w:rPr>
                <w:rFonts w:ascii="Arial" w:eastAsia="Calibri" w:hAnsi="Arial" w:cs="Arial"/>
              </w:rPr>
            </w:pPr>
          </w:p>
        </w:tc>
      </w:tr>
      <w:tr w:rsidR="005859D9" w:rsidRPr="005859D9" w14:paraId="7972721E" w14:textId="77777777" w:rsidTr="005859D9">
        <w:trPr>
          <w:jc w:val="center"/>
        </w:trPr>
        <w:tc>
          <w:tcPr>
            <w:tcW w:w="988" w:type="dxa"/>
          </w:tcPr>
          <w:p w14:paraId="51E013F7"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1C6AD07C"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 xml:space="preserve">stacionarus </w:t>
            </w:r>
            <w:proofErr w:type="spellStart"/>
            <w:r w:rsidRPr="005859D9">
              <w:rPr>
                <w:rFonts w:ascii="Arial" w:eastAsia="Calibri" w:hAnsi="Arial" w:cs="Arial"/>
                <w:lang w:val="lt-LT"/>
              </w:rPr>
              <w:t>hidrosistemos</w:t>
            </w:r>
            <w:proofErr w:type="spellEnd"/>
            <w:r w:rsidRPr="005859D9">
              <w:rPr>
                <w:rFonts w:ascii="Arial" w:eastAsia="Calibri" w:hAnsi="Arial" w:cs="Arial"/>
                <w:lang w:val="lt-LT"/>
              </w:rPr>
              <w:t xml:space="preserve"> užpildymo siurblys;</w:t>
            </w:r>
          </w:p>
        </w:tc>
        <w:tc>
          <w:tcPr>
            <w:tcW w:w="2977" w:type="dxa"/>
          </w:tcPr>
          <w:p w14:paraId="48CCF226" w14:textId="77777777" w:rsidR="005859D9" w:rsidRPr="005859D9" w:rsidRDefault="005859D9" w:rsidP="00A7094A">
            <w:pPr>
              <w:autoSpaceDN/>
              <w:spacing w:afterAutospacing="0"/>
              <w:ind w:firstLine="0"/>
              <w:jc w:val="both"/>
              <w:textAlignment w:val="auto"/>
              <w:rPr>
                <w:rFonts w:ascii="Arial" w:eastAsia="Calibri" w:hAnsi="Arial" w:cs="Arial"/>
              </w:rPr>
            </w:pPr>
          </w:p>
        </w:tc>
      </w:tr>
      <w:tr w:rsidR="005859D9" w:rsidRPr="005859D9" w14:paraId="09FA9D1B" w14:textId="77777777" w:rsidTr="005859D9">
        <w:trPr>
          <w:jc w:val="center"/>
        </w:trPr>
        <w:tc>
          <w:tcPr>
            <w:tcW w:w="988" w:type="dxa"/>
          </w:tcPr>
          <w:p w14:paraId="3690F2B1"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71BB4BA3"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vizualinė ir garsinė hidraulinio skysčio žemo lygio signalizacija.</w:t>
            </w:r>
          </w:p>
        </w:tc>
        <w:tc>
          <w:tcPr>
            <w:tcW w:w="2977" w:type="dxa"/>
          </w:tcPr>
          <w:p w14:paraId="3951962A" w14:textId="77777777" w:rsidR="005859D9" w:rsidRPr="005859D9" w:rsidRDefault="005859D9" w:rsidP="00A7094A">
            <w:pPr>
              <w:autoSpaceDN/>
              <w:spacing w:afterAutospacing="0"/>
              <w:ind w:firstLine="0"/>
              <w:jc w:val="both"/>
              <w:textAlignment w:val="auto"/>
              <w:rPr>
                <w:rFonts w:ascii="Arial" w:eastAsia="Calibri" w:hAnsi="Arial" w:cs="Arial"/>
                <w:lang w:val="lt-LT"/>
              </w:rPr>
            </w:pPr>
          </w:p>
        </w:tc>
      </w:tr>
      <w:tr w:rsidR="00071236" w:rsidRPr="005859D9" w14:paraId="52F21788" w14:textId="77777777" w:rsidTr="000B3355">
        <w:trPr>
          <w:jc w:val="center"/>
        </w:trPr>
        <w:tc>
          <w:tcPr>
            <w:tcW w:w="988" w:type="dxa"/>
          </w:tcPr>
          <w:p w14:paraId="6E69D219" w14:textId="77777777" w:rsidR="00071236" w:rsidRPr="005859D9" w:rsidRDefault="00071236" w:rsidP="005859D9">
            <w:pPr>
              <w:numPr>
                <w:ilvl w:val="1"/>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8788" w:type="dxa"/>
            <w:gridSpan w:val="2"/>
          </w:tcPr>
          <w:p w14:paraId="693FE2F1" w14:textId="5E011240" w:rsidR="00071236" w:rsidRPr="005859D9" w:rsidRDefault="00071236" w:rsidP="00A7094A">
            <w:pPr>
              <w:autoSpaceDN/>
              <w:spacing w:afterAutospacing="0"/>
              <w:ind w:firstLine="0"/>
              <w:jc w:val="both"/>
              <w:textAlignment w:val="auto"/>
              <w:rPr>
                <w:rFonts w:ascii="Arial" w:eastAsia="Times New Roman" w:hAnsi="Arial" w:cs="Arial"/>
                <w:b/>
                <w:bCs/>
              </w:rPr>
            </w:pPr>
            <w:r w:rsidRPr="005859D9">
              <w:rPr>
                <w:rFonts w:ascii="Arial" w:eastAsia="Times New Roman" w:hAnsi="Arial" w:cs="Arial"/>
                <w:b/>
                <w:bCs/>
                <w:lang w:val="lt-LT"/>
              </w:rPr>
              <w:t>Stabdžių sistema:</w:t>
            </w:r>
          </w:p>
        </w:tc>
      </w:tr>
      <w:tr w:rsidR="005859D9" w:rsidRPr="005859D9" w14:paraId="1AF8B9C0" w14:textId="77777777" w:rsidTr="005859D9">
        <w:trPr>
          <w:jc w:val="center"/>
        </w:trPr>
        <w:tc>
          <w:tcPr>
            <w:tcW w:w="988" w:type="dxa"/>
          </w:tcPr>
          <w:p w14:paraId="2C7DB066"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6CE4F36C"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 xml:space="preserve">hidrauliniai </w:t>
            </w:r>
            <w:proofErr w:type="spellStart"/>
            <w:r w:rsidRPr="005859D9">
              <w:rPr>
                <w:rFonts w:ascii="Arial" w:eastAsia="Calibri" w:hAnsi="Arial" w:cs="Arial"/>
                <w:lang w:val="lt-LT"/>
              </w:rPr>
              <w:t>daugiadiskiai</w:t>
            </w:r>
            <w:proofErr w:type="spellEnd"/>
            <w:r w:rsidRPr="005859D9">
              <w:rPr>
                <w:rFonts w:ascii="Arial" w:eastAsia="Calibri" w:hAnsi="Arial" w:cs="Arial"/>
                <w:lang w:val="lt-LT"/>
              </w:rPr>
              <w:t xml:space="preserve"> stabdžiai, automatiškai įsijungiantys / išsijungiantys manipuliatoriaus darbo režime;</w:t>
            </w:r>
          </w:p>
        </w:tc>
        <w:tc>
          <w:tcPr>
            <w:tcW w:w="2977" w:type="dxa"/>
          </w:tcPr>
          <w:p w14:paraId="265B632F" w14:textId="77777777" w:rsidR="005859D9" w:rsidRPr="005859D9" w:rsidRDefault="005859D9" w:rsidP="00A7094A">
            <w:pPr>
              <w:autoSpaceDN/>
              <w:spacing w:afterAutospacing="0"/>
              <w:ind w:firstLine="0"/>
              <w:jc w:val="both"/>
              <w:textAlignment w:val="auto"/>
              <w:rPr>
                <w:rFonts w:ascii="Arial" w:eastAsia="Calibri" w:hAnsi="Arial" w:cs="Arial"/>
                <w:lang w:val="lt-LT"/>
              </w:rPr>
            </w:pPr>
          </w:p>
        </w:tc>
      </w:tr>
      <w:tr w:rsidR="005859D9" w:rsidRPr="005859D9" w14:paraId="59BB5E79" w14:textId="77777777" w:rsidTr="005859D9">
        <w:trPr>
          <w:jc w:val="center"/>
        </w:trPr>
        <w:tc>
          <w:tcPr>
            <w:tcW w:w="988" w:type="dxa"/>
          </w:tcPr>
          <w:p w14:paraId="52FAACA7"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75BE5B74"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stovėjimo stabdis, avarinis stabdis.</w:t>
            </w:r>
          </w:p>
        </w:tc>
        <w:tc>
          <w:tcPr>
            <w:tcW w:w="2977" w:type="dxa"/>
          </w:tcPr>
          <w:p w14:paraId="22C77AB6" w14:textId="77777777" w:rsidR="005859D9" w:rsidRPr="005859D9" w:rsidRDefault="005859D9" w:rsidP="00A7094A">
            <w:pPr>
              <w:autoSpaceDN/>
              <w:spacing w:afterAutospacing="0"/>
              <w:ind w:firstLine="0"/>
              <w:jc w:val="both"/>
              <w:textAlignment w:val="auto"/>
              <w:rPr>
                <w:rFonts w:ascii="Arial" w:eastAsia="Calibri" w:hAnsi="Arial" w:cs="Arial"/>
              </w:rPr>
            </w:pPr>
          </w:p>
        </w:tc>
      </w:tr>
      <w:tr w:rsidR="00071236" w:rsidRPr="005859D9" w14:paraId="42FB2EC7" w14:textId="77777777" w:rsidTr="00B53305">
        <w:trPr>
          <w:jc w:val="center"/>
        </w:trPr>
        <w:tc>
          <w:tcPr>
            <w:tcW w:w="988" w:type="dxa"/>
          </w:tcPr>
          <w:p w14:paraId="0424374E" w14:textId="77777777" w:rsidR="00071236" w:rsidRPr="005859D9" w:rsidRDefault="00071236" w:rsidP="005859D9">
            <w:pPr>
              <w:numPr>
                <w:ilvl w:val="1"/>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8788" w:type="dxa"/>
            <w:gridSpan w:val="2"/>
          </w:tcPr>
          <w:p w14:paraId="174B68AB" w14:textId="290E2AC6" w:rsidR="00071236" w:rsidRPr="005859D9" w:rsidRDefault="00071236" w:rsidP="00A7094A">
            <w:pPr>
              <w:autoSpaceDN/>
              <w:spacing w:afterAutospacing="0"/>
              <w:ind w:firstLine="0"/>
              <w:jc w:val="both"/>
              <w:textAlignment w:val="auto"/>
              <w:rPr>
                <w:rFonts w:ascii="Arial" w:eastAsia="Times New Roman" w:hAnsi="Arial" w:cs="Arial"/>
                <w:b/>
                <w:bCs/>
              </w:rPr>
            </w:pPr>
            <w:r w:rsidRPr="005859D9">
              <w:rPr>
                <w:rFonts w:ascii="Arial" w:eastAsia="Times New Roman" w:hAnsi="Arial" w:cs="Arial"/>
                <w:b/>
                <w:bCs/>
                <w:lang w:val="lt-LT"/>
              </w:rPr>
              <w:t>Kabina:</w:t>
            </w:r>
          </w:p>
        </w:tc>
      </w:tr>
      <w:tr w:rsidR="005859D9" w:rsidRPr="005859D9" w14:paraId="0FE7C413" w14:textId="77777777" w:rsidTr="005859D9">
        <w:trPr>
          <w:jc w:val="center"/>
        </w:trPr>
        <w:tc>
          <w:tcPr>
            <w:tcW w:w="988" w:type="dxa"/>
          </w:tcPr>
          <w:p w14:paraId="393E6D26"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2AEE1104" w14:textId="77777777" w:rsidR="005859D9" w:rsidRPr="005859D9" w:rsidRDefault="005859D9" w:rsidP="00A7094A">
            <w:pPr>
              <w:autoSpaceDN/>
              <w:spacing w:afterAutospacing="0"/>
              <w:ind w:firstLine="0"/>
              <w:jc w:val="both"/>
              <w:textAlignment w:val="auto"/>
              <w:rPr>
                <w:rFonts w:ascii="Arial" w:eastAsia="Calibri" w:hAnsi="Arial" w:cs="Arial"/>
                <w:highlight w:val="yellow"/>
                <w:lang w:val="lt-LT"/>
              </w:rPr>
            </w:pPr>
            <w:r w:rsidRPr="005859D9">
              <w:rPr>
                <w:rFonts w:ascii="Arial" w:eastAsia="Calibri" w:hAnsi="Arial" w:cs="Arial"/>
                <w:lang w:val="lt-LT"/>
              </w:rPr>
              <w:t xml:space="preserve">kabinos pakėlimas </w:t>
            </w:r>
            <w:proofErr w:type="spellStart"/>
            <w:r w:rsidRPr="005859D9">
              <w:rPr>
                <w:rFonts w:ascii="Arial" w:eastAsia="Calibri" w:hAnsi="Arial" w:cs="Arial"/>
                <w:lang w:val="lt-LT"/>
              </w:rPr>
              <w:t>elektrohidrauliniu</w:t>
            </w:r>
            <w:proofErr w:type="spellEnd"/>
            <w:r w:rsidRPr="005859D9">
              <w:rPr>
                <w:rFonts w:ascii="Arial" w:eastAsia="Calibri" w:hAnsi="Arial" w:cs="Arial"/>
                <w:lang w:val="lt-LT"/>
              </w:rPr>
              <w:t xml:space="preserve"> mechanizmu;</w:t>
            </w:r>
          </w:p>
        </w:tc>
        <w:tc>
          <w:tcPr>
            <w:tcW w:w="2977" w:type="dxa"/>
          </w:tcPr>
          <w:p w14:paraId="0A0F8180" w14:textId="77777777" w:rsidR="005859D9" w:rsidRPr="005859D9" w:rsidRDefault="005859D9" w:rsidP="00A7094A">
            <w:pPr>
              <w:autoSpaceDN/>
              <w:spacing w:afterAutospacing="0"/>
              <w:ind w:firstLine="0"/>
              <w:jc w:val="both"/>
              <w:textAlignment w:val="auto"/>
              <w:rPr>
                <w:rFonts w:ascii="Arial" w:eastAsia="Calibri" w:hAnsi="Arial" w:cs="Arial"/>
              </w:rPr>
            </w:pPr>
          </w:p>
        </w:tc>
      </w:tr>
      <w:tr w:rsidR="005859D9" w:rsidRPr="005859D9" w14:paraId="695703E4" w14:textId="77777777" w:rsidTr="005859D9">
        <w:trPr>
          <w:jc w:val="center"/>
        </w:trPr>
        <w:tc>
          <w:tcPr>
            <w:tcW w:w="988" w:type="dxa"/>
          </w:tcPr>
          <w:p w14:paraId="4959C5B3"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140231BB"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kabina su smūgiams atspariais stiklais, privalo būti sertifikuota pagal ROPS, OPS, FOPS standartus;</w:t>
            </w:r>
          </w:p>
        </w:tc>
        <w:tc>
          <w:tcPr>
            <w:tcW w:w="2977" w:type="dxa"/>
          </w:tcPr>
          <w:p w14:paraId="333A9446" w14:textId="77777777" w:rsidR="005859D9" w:rsidRPr="005859D9" w:rsidRDefault="005859D9" w:rsidP="00A7094A">
            <w:pPr>
              <w:autoSpaceDN/>
              <w:spacing w:afterAutospacing="0"/>
              <w:ind w:firstLine="0"/>
              <w:jc w:val="both"/>
              <w:textAlignment w:val="auto"/>
              <w:rPr>
                <w:rFonts w:ascii="Arial" w:eastAsia="Calibri" w:hAnsi="Arial" w:cs="Arial"/>
                <w:lang w:val="pt-BR"/>
              </w:rPr>
            </w:pPr>
          </w:p>
        </w:tc>
      </w:tr>
      <w:tr w:rsidR="005859D9" w:rsidRPr="005859D9" w14:paraId="1B83D9E8" w14:textId="77777777" w:rsidTr="005859D9">
        <w:trPr>
          <w:jc w:val="center"/>
        </w:trPr>
        <w:tc>
          <w:tcPr>
            <w:tcW w:w="988" w:type="dxa"/>
          </w:tcPr>
          <w:p w14:paraId="4A3D2016"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2604D92A"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su šilumos ir garso izoliacija;</w:t>
            </w:r>
          </w:p>
        </w:tc>
        <w:tc>
          <w:tcPr>
            <w:tcW w:w="2977" w:type="dxa"/>
          </w:tcPr>
          <w:p w14:paraId="230BECB0" w14:textId="77777777" w:rsidR="005859D9" w:rsidRPr="005859D9" w:rsidRDefault="005859D9" w:rsidP="00A7094A">
            <w:pPr>
              <w:autoSpaceDN/>
              <w:spacing w:afterAutospacing="0"/>
              <w:ind w:firstLine="0"/>
              <w:jc w:val="both"/>
              <w:textAlignment w:val="auto"/>
              <w:rPr>
                <w:rFonts w:ascii="Arial" w:eastAsia="Calibri" w:hAnsi="Arial" w:cs="Arial"/>
                <w:lang w:val="pt-BR"/>
              </w:rPr>
            </w:pPr>
          </w:p>
        </w:tc>
      </w:tr>
      <w:tr w:rsidR="005859D9" w:rsidRPr="005859D9" w14:paraId="519A11E5" w14:textId="77777777" w:rsidTr="005859D9">
        <w:trPr>
          <w:jc w:val="center"/>
        </w:trPr>
        <w:tc>
          <w:tcPr>
            <w:tcW w:w="988" w:type="dxa"/>
          </w:tcPr>
          <w:p w14:paraId="2C4B5513"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610B91CB" w14:textId="77777777" w:rsidR="005859D9" w:rsidRPr="005859D9" w:rsidRDefault="005859D9" w:rsidP="00A7094A">
            <w:pPr>
              <w:autoSpaceDN/>
              <w:spacing w:afterAutospacing="0"/>
              <w:ind w:firstLine="0"/>
              <w:jc w:val="both"/>
              <w:textAlignment w:val="auto"/>
              <w:rPr>
                <w:rFonts w:ascii="Arial" w:eastAsia="Calibri" w:hAnsi="Arial" w:cs="Arial"/>
                <w:highlight w:val="yellow"/>
                <w:lang w:val="lt-LT"/>
              </w:rPr>
            </w:pPr>
            <w:r w:rsidRPr="005859D9">
              <w:rPr>
                <w:rFonts w:ascii="Arial" w:eastAsia="Calibri" w:hAnsi="Arial" w:cs="Arial"/>
                <w:lang w:val="lt-LT"/>
              </w:rPr>
              <w:t>su atspariais smūgiams (</w:t>
            </w:r>
            <w:proofErr w:type="spellStart"/>
            <w:r w:rsidRPr="005859D9">
              <w:rPr>
                <w:rFonts w:ascii="Arial" w:eastAsia="Calibri" w:hAnsi="Arial" w:cs="Arial"/>
                <w:lang w:val="lt-LT"/>
              </w:rPr>
              <w:t>polikarbonatiniai</w:t>
            </w:r>
            <w:proofErr w:type="spellEnd"/>
            <w:r w:rsidRPr="005859D9">
              <w:rPr>
                <w:rFonts w:ascii="Arial" w:eastAsia="Calibri" w:hAnsi="Arial" w:cs="Arial"/>
                <w:lang w:val="lt-LT"/>
              </w:rPr>
              <w:t>) šoninių ir galinio lango stiklais;</w:t>
            </w:r>
          </w:p>
        </w:tc>
        <w:tc>
          <w:tcPr>
            <w:tcW w:w="2977" w:type="dxa"/>
          </w:tcPr>
          <w:p w14:paraId="13E4F510" w14:textId="77777777" w:rsidR="005859D9" w:rsidRPr="005859D9" w:rsidRDefault="005859D9" w:rsidP="00A7094A">
            <w:pPr>
              <w:autoSpaceDN/>
              <w:spacing w:afterAutospacing="0"/>
              <w:ind w:firstLine="0"/>
              <w:jc w:val="both"/>
              <w:textAlignment w:val="auto"/>
              <w:rPr>
                <w:rFonts w:ascii="Arial" w:eastAsia="Calibri" w:hAnsi="Arial" w:cs="Arial"/>
                <w:lang w:val="pt-BR"/>
              </w:rPr>
            </w:pPr>
          </w:p>
        </w:tc>
      </w:tr>
      <w:tr w:rsidR="005859D9" w:rsidRPr="005859D9" w14:paraId="379951C9" w14:textId="77777777" w:rsidTr="005859D9">
        <w:trPr>
          <w:jc w:val="center"/>
        </w:trPr>
        <w:tc>
          <w:tcPr>
            <w:tcW w:w="988" w:type="dxa"/>
          </w:tcPr>
          <w:p w14:paraId="1EAD690B"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7DA37F38" w14:textId="77777777" w:rsidR="005859D9" w:rsidRPr="005859D9" w:rsidRDefault="005859D9" w:rsidP="00A7094A">
            <w:pPr>
              <w:autoSpaceDN/>
              <w:spacing w:afterAutospacing="0"/>
              <w:ind w:firstLine="0"/>
              <w:jc w:val="both"/>
              <w:textAlignment w:val="auto"/>
              <w:rPr>
                <w:rFonts w:ascii="Arial" w:eastAsia="Calibri" w:hAnsi="Arial" w:cs="Arial"/>
                <w:strike/>
                <w:highlight w:val="yellow"/>
                <w:lang w:val="lt-LT"/>
              </w:rPr>
            </w:pPr>
            <w:r w:rsidRPr="005859D9">
              <w:rPr>
                <w:rFonts w:ascii="Arial" w:eastAsia="Calibri" w:hAnsi="Arial" w:cs="Arial"/>
                <w:lang w:val="lt-LT"/>
              </w:rPr>
              <w:t>su saulę atspindinčiomis užuolaidomis nuo saulės priekiniam, galiniam ir šoniniams stiklams;</w:t>
            </w:r>
          </w:p>
        </w:tc>
        <w:tc>
          <w:tcPr>
            <w:tcW w:w="2977" w:type="dxa"/>
          </w:tcPr>
          <w:p w14:paraId="04547857" w14:textId="77777777" w:rsidR="005859D9" w:rsidRPr="005859D9" w:rsidRDefault="005859D9" w:rsidP="00A7094A">
            <w:pPr>
              <w:autoSpaceDN/>
              <w:spacing w:afterAutospacing="0"/>
              <w:ind w:firstLine="0"/>
              <w:jc w:val="both"/>
              <w:textAlignment w:val="auto"/>
              <w:rPr>
                <w:rFonts w:ascii="Arial" w:eastAsia="Calibri" w:hAnsi="Arial" w:cs="Arial"/>
                <w:lang w:val="lt-LT"/>
              </w:rPr>
            </w:pPr>
          </w:p>
        </w:tc>
      </w:tr>
      <w:tr w:rsidR="005859D9" w:rsidRPr="005859D9" w14:paraId="3739339B" w14:textId="77777777" w:rsidTr="005859D9">
        <w:trPr>
          <w:jc w:val="center"/>
        </w:trPr>
        <w:tc>
          <w:tcPr>
            <w:tcW w:w="988" w:type="dxa"/>
          </w:tcPr>
          <w:p w14:paraId="0FE35DFF"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2099A82D"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su stiklų valytuvais ant priekinio, galinio ir šoninių langų stiklų;</w:t>
            </w:r>
          </w:p>
        </w:tc>
        <w:tc>
          <w:tcPr>
            <w:tcW w:w="2977" w:type="dxa"/>
          </w:tcPr>
          <w:p w14:paraId="41D58417" w14:textId="77777777" w:rsidR="005859D9" w:rsidRPr="005859D9" w:rsidRDefault="005859D9" w:rsidP="00A7094A">
            <w:pPr>
              <w:autoSpaceDN/>
              <w:spacing w:afterAutospacing="0"/>
              <w:ind w:firstLine="0"/>
              <w:jc w:val="both"/>
              <w:textAlignment w:val="auto"/>
              <w:rPr>
                <w:rFonts w:ascii="Arial" w:eastAsia="Calibri" w:hAnsi="Arial" w:cs="Arial"/>
                <w:lang w:val="lt-LT"/>
              </w:rPr>
            </w:pPr>
          </w:p>
        </w:tc>
      </w:tr>
      <w:tr w:rsidR="005859D9" w:rsidRPr="005859D9" w14:paraId="34987F87" w14:textId="77777777" w:rsidTr="005859D9">
        <w:trPr>
          <w:jc w:val="center"/>
        </w:trPr>
        <w:tc>
          <w:tcPr>
            <w:tcW w:w="988" w:type="dxa"/>
          </w:tcPr>
          <w:p w14:paraId="287DA590"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7745607F"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su automatine oro kondicionavimo sistema;</w:t>
            </w:r>
          </w:p>
        </w:tc>
        <w:tc>
          <w:tcPr>
            <w:tcW w:w="2977" w:type="dxa"/>
          </w:tcPr>
          <w:p w14:paraId="3B93EA83" w14:textId="77777777" w:rsidR="005859D9" w:rsidRPr="005859D9" w:rsidRDefault="005859D9" w:rsidP="00A7094A">
            <w:pPr>
              <w:autoSpaceDN/>
              <w:spacing w:afterAutospacing="0"/>
              <w:ind w:firstLine="0"/>
              <w:jc w:val="both"/>
              <w:textAlignment w:val="auto"/>
              <w:rPr>
                <w:rFonts w:ascii="Arial" w:eastAsia="Calibri" w:hAnsi="Arial" w:cs="Arial"/>
                <w:lang w:val="pt-BR"/>
              </w:rPr>
            </w:pPr>
          </w:p>
        </w:tc>
      </w:tr>
      <w:tr w:rsidR="005859D9" w:rsidRPr="005859D9" w14:paraId="59A185D6" w14:textId="77777777" w:rsidTr="005859D9">
        <w:trPr>
          <w:jc w:val="center"/>
        </w:trPr>
        <w:tc>
          <w:tcPr>
            <w:tcW w:w="988" w:type="dxa"/>
          </w:tcPr>
          <w:p w14:paraId="59613303"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00EED32F"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su porankiais, ant oro pagalvės, šildoma ir vėdinama operatoriaus sėdyne, kurios pasisukimo kampas ne mažiau 210 laipsnių;</w:t>
            </w:r>
          </w:p>
        </w:tc>
        <w:tc>
          <w:tcPr>
            <w:tcW w:w="2977" w:type="dxa"/>
          </w:tcPr>
          <w:p w14:paraId="6528646D" w14:textId="77777777" w:rsidR="005859D9" w:rsidRPr="005859D9" w:rsidRDefault="005859D9" w:rsidP="00A7094A">
            <w:pPr>
              <w:autoSpaceDN/>
              <w:spacing w:afterAutospacing="0"/>
              <w:ind w:firstLine="0"/>
              <w:jc w:val="both"/>
              <w:textAlignment w:val="auto"/>
              <w:rPr>
                <w:rFonts w:ascii="Arial" w:eastAsia="Calibri" w:hAnsi="Arial" w:cs="Arial"/>
                <w:lang w:val="lt-LT"/>
              </w:rPr>
            </w:pPr>
          </w:p>
        </w:tc>
      </w:tr>
      <w:tr w:rsidR="005859D9" w:rsidRPr="005859D9" w14:paraId="3BC9880B" w14:textId="77777777" w:rsidTr="005859D9">
        <w:trPr>
          <w:jc w:val="center"/>
        </w:trPr>
        <w:tc>
          <w:tcPr>
            <w:tcW w:w="988" w:type="dxa"/>
          </w:tcPr>
          <w:p w14:paraId="249838B0"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7EC37886"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audiosistema;</w:t>
            </w:r>
          </w:p>
        </w:tc>
        <w:tc>
          <w:tcPr>
            <w:tcW w:w="2977" w:type="dxa"/>
          </w:tcPr>
          <w:p w14:paraId="2BF39C8D" w14:textId="77777777" w:rsidR="005859D9" w:rsidRPr="005859D9" w:rsidRDefault="005859D9" w:rsidP="00A7094A">
            <w:pPr>
              <w:autoSpaceDN/>
              <w:spacing w:afterAutospacing="0"/>
              <w:ind w:firstLine="0"/>
              <w:jc w:val="both"/>
              <w:textAlignment w:val="auto"/>
              <w:rPr>
                <w:rFonts w:ascii="Arial" w:eastAsia="Calibri" w:hAnsi="Arial" w:cs="Arial"/>
              </w:rPr>
            </w:pPr>
          </w:p>
        </w:tc>
      </w:tr>
      <w:tr w:rsidR="005859D9" w:rsidRPr="005859D9" w14:paraId="4410D7FF" w14:textId="77777777" w:rsidTr="005859D9">
        <w:trPr>
          <w:jc w:val="center"/>
        </w:trPr>
        <w:tc>
          <w:tcPr>
            <w:tcW w:w="988" w:type="dxa"/>
          </w:tcPr>
          <w:p w14:paraId="3D74D807"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469049B4"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Aptos" w:hAnsi="Arial" w:cs="Arial"/>
                <w:color w:val="000000"/>
                <w:lang w:val="lt-LT"/>
              </w:rPr>
              <w:t xml:space="preserve">galinio ir priekinio vaizdo kamera su dviem vaizdo ekranais, kad būtų galimybė vaizdą matyti važiuojant tiek priekine tiek atbuline eiga, kabinoje.   </w:t>
            </w:r>
          </w:p>
        </w:tc>
        <w:tc>
          <w:tcPr>
            <w:tcW w:w="2977" w:type="dxa"/>
          </w:tcPr>
          <w:p w14:paraId="28684AF8" w14:textId="77777777" w:rsidR="005859D9" w:rsidRPr="005859D9" w:rsidRDefault="005859D9" w:rsidP="00A7094A">
            <w:pPr>
              <w:autoSpaceDN/>
              <w:spacing w:afterAutospacing="0"/>
              <w:ind w:firstLine="0"/>
              <w:jc w:val="both"/>
              <w:textAlignment w:val="auto"/>
              <w:rPr>
                <w:rFonts w:ascii="Arial" w:eastAsia="Aptos" w:hAnsi="Arial" w:cs="Arial"/>
                <w:color w:val="000000"/>
                <w:lang w:val="lt-LT"/>
              </w:rPr>
            </w:pPr>
          </w:p>
        </w:tc>
      </w:tr>
      <w:tr w:rsidR="00071236" w:rsidRPr="005859D9" w14:paraId="4B26B52F" w14:textId="77777777" w:rsidTr="0002345E">
        <w:trPr>
          <w:jc w:val="center"/>
        </w:trPr>
        <w:tc>
          <w:tcPr>
            <w:tcW w:w="988" w:type="dxa"/>
          </w:tcPr>
          <w:p w14:paraId="553B2B8D" w14:textId="77777777" w:rsidR="00071236" w:rsidRPr="005859D9" w:rsidRDefault="00071236" w:rsidP="005859D9">
            <w:pPr>
              <w:numPr>
                <w:ilvl w:val="1"/>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8788" w:type="dxa"/>
            <w:gridSpan w:val="2"/>
          </w:tcPr>
          <w:p w14:paraId="30AF2B8E" w14:textId="053E2647" w:rsidR="00071236" w:rsidRPr="005859D9" w:rsidRDefault="00071236" w:rsidP="00A7094A">
            <w:pPr>
              <w:autoSpaceDN/>
              <w:spacing w:afterAutospacing="0"/>
              <w:ind w:firstLine="0"/>
              <w:jc w:val="both"/>
              <w:textAlignment w:val="auto"/>
              <w:rPr>
                <w:rFonts w:ascii="Arial" w:eastAsia="Times New Roman" w:hAnsi="Arial" w:cs="Arial"/>
                <w:b/>
                <w:bCs/>
              </w:rPr>
            </w:pPr>
            <w:r w:rsidRPr="005859D9">
              <w:rPr>
                <w:rFonts w:ascii="Arial" w:eastAsia="Times New Roman" w:hAnsi="Arial" w:cs="Arial"/>
                <w:b/>
                <w:bCs/>
                <w:lang w:val="lt-LT"/>
              </w:rPr>
              <w:t>Manipuliatorius ir griebtuvas:</w:t>
            </w:r>
          </w:p>
        </w:tc>
      </w:tr>
      <w:tr w:rsidR="005859D9" w:rsidRPr="005859D9" w14:paraId="2C451157" w14:textId="77777777" w:rsidTr="005859D9">
        <w:trPr>
          <w:jc w:val="center"/>
        </w:trPr>
        <w:tc>
          <w:tcPr>
            <w:tcW w:w="988" w:type="dxa"/>
          </w:tcPr>
          <w:p w14:paraId="2701BAAC"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08630FDC"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r w:rsidRPr="005859D9">
              <w:rPr>
                <w:rFonts w:ascii="Arial" w:eastAsia="Times New Roman" w:hAnsi="Arial" w:cs="Arial"/>
                <w:lang w:val="lt-LT"/>
              </w:rPr>
              <w:t xml:space="preserve">teleskopinis manipuliatorius, kurio siekis ne mažiau </w:t>
            </w:r>
            <w:smartTag w:uri="urn:schemas-microsoft-com:office:smarttags" w:element="metricconverter">
              <w:smartTagPr>
                <w:attr w:name="ProductID" w:val="10 m"/>
              </w:smartTagPr>
              <w:r w:rsidRPr="005859D9">
                <w:rPr>
                  <w:rFonts w:ascii="Arial" w:eastAsia="Times New Roman" w:hAnsi="Arial" w:cs="Arial"/>
                  <w:lang w:val="lt-LT"/>
                </w:rPr>
                <w:t>10 m</w:t>
              </w:r>
            </w:smartTag>
            <w:r w:rsidRPr="005859D9">
              <w:rPr>
                <w:rFonts w:ascii="Arial" w:eastAsia="Times New Roman" w:hAnsi="Arial" w:cs="Arial"/>
                <w:lang w:val="lt-LT"/>
              </w:rPr>
              <w:t>;</w:t>
            </w:r>
          </w:p>
        </w:tc>
        <w:tc>
          <w:tcPr>
            <w:tcW w:w="2977" w:type="dxa"/>
          </w:tcPr>
          <w:p w14:paraId="5B642750" w14:textId="77777777" w:rsidR="005859D9" w:rsidRPr="005859D9" w:rsidRDefault="005859D9" w:rsidP="00A7094A">
            <w:pPr>
              <w:autoSpaceDN/>
              <w:spacing w:afterAutospacing="0"/>
              <w:ind w:firstLine="0"/>
              <w:jc w:val="both"/>
              <w:textAlignment w:val="auto"/>
              <w:rPr>
                <w:rFonts w:ascii="Arial" w:eastAsia="Times New Roman" w:hAnsi="Arial" w:cs="Arial"/>
              </w:rPr>
            </w:pPr>
          </w:p>
        </w:tc>
      </w:tr>
      <w:tr w:rsidR="005859D9" w:rsidRPr="005859D9" w14:paraId="363EFB2C" w14:textId="77777777" w:rsidTr="005859D9">
        <w:trPr>
          <w:jc w:val="center"/>
        </w:trPr>
        <w:tc>
          <w:tcPr>
            <w:tcW w:w="988" w:type="dxa"/>
          </w:tcPr>
          <w:p w14:paraId="70B6F1F2"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356CCBB9" w14:textId="77777777" w:rsidR="005859D9" w:rsidRPr="005859D9" w:rsidRDefault="005859D9" w:rsidP="00A7094A">
            <w:pPr>
              <w:autoSpaceDN/>
              <w:spacing w:afterAutospacing="0"/>
              <w:ind w:firstLine="0"/>
              <w:jc w:val="both"/>
              <w:textAlignment w:val="auto"/>
              <w:rPr>
                <w:rFonts w:ascii="Arial" w:eastAsia="Times New Roman" w:hAnsi="Arial" w:cs="Arial"/>
                <w:highlight w:val="yellow"/>
                <w:lang w:val="lt-LT"/>
              </w:rPr>
            </w:pPr>
            <w:r w:rsidRPr="005859D9">
              <w:rPr>
                <w:rFonts w:ascii="Arial" w:eastAsia="Times New Roman" w:hAnsi="Arial" w:cs="Arial"/>
                <w:lang w:val="lt-LT"/>
              </w:rPr>
              <w:t xml:space="preserve">manipuliatoriaus kėlimo jėga – ne mažiau 100 </w:t>
            </w:r>
            <w:proofErr w:type="spellStart"/>
            <w:r w:rsidRPr="005859D9">
              <w:rPr>
                <w:rFonts w:ascii="Arial" w:eastAsia="Times New Roman" w:hAnsi="Arial" w:cs="Arial"/>
                <w:lang w:val="lt-LT"/>
              </w:rPr>
              <w:t>kNm</w:t>
            </w:r>
            <w:proofErr w:type="spellEnd"/>
            <w:r w:rsidRPr="005859D9">
              <w:rPr>
                <w:rFonts w:ascii="Arial" w:eastAsia="Times New Roman" w:hAnsi="Arial" w:cs="Arial"/>
                <w:lang w:val="lt-LT"/>
              </w:rPr>
              <w:t xml:space="preserve">;  </w:t>
            </w:r>
          </w:p>
        </w:tc>
        <w:tc>
          <w:tcPr>
            <w:tcW w:w="2977" w:type="dxa"/>
          </w:tcPr>
          <w:p w14:paraId="29D046F5" w14:textId="77777777" w:rsidR="005859D9" w:rsidRPr="005859D9" w:rsidRDefault="005859D9" w:rsidP="00A7094A">
            <w:pPr>
              <w:autoSpaceDN/>
              <w:spacing w:afterAutospacing="0"/>
              <w:ind w:firstLine="0"/>
              <w:jc w:val="both"/>
              <w:textAlignment w:val="auto"/>
              <w:rPr>
                <w:rFonts w:ascii="Arial" w:eastAsia="Times New Roman" w:hAnsi="Arial" w:cs="Arial"/>
              </w:rPr>
            </w:pPr>
          </w:p>
        </w:tc>
      </w:tr>
      <w:tr w:rsidR="005859D9" w:rsidRPr="005859D9" w14:paraId="04820BF7" w14:textId="77777777" w:rsidTr="005859D9">
        <w:trPr>
          <w:jc w:val="center"/>
        </w:trPr>
        <w:tc>
          <w:tcPr>
            <w:tcW w:w="988" w:type="dxa"/>
          </w:tcPr>
          <w:p w14:paraId="29369C7B"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2F1DD7D4"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r w:rsidRPr="005859D9">
              <w:rPr>
                <w:rFonts w:ascii="Arial" w:eastAsia="Times New Roman" w:hAnsi="Arial" w:cs="Arial"/>
                <w:lang w:val="lt-LT"/>
              </w:rPr>
              <w:t xml:space="preserve">manipuliatoriaus posūkio momentas – ne mažiau 24 </w:t>
            </w:r>
            <w:proofErr w:type="spellStart"/>
            <w:r w:rsidRPr="005859D9">
              <w:rPr>
                <w:rFonts w:ascii="Arial" w:eastAsia="Times New Roman" w:hAnsi="Arial" w:cs="Arial"/>
                <w:lang w:val="lt-LT"/>
              </w:rPr>
              <w:t>kNm</w:t>
            </w:r>
            <w:proofErr w:type="spellEnd"/>
            <w:r w:rsidRPr="005859D9">
              <w:rPr>
                <w:rFonts w:ascii="Arial" w:eastAsia="Times New Roman" w:hAnsi="Arial" w:cs="Arial"/>
                <w:lang w:val="lt-LT"/>
              </w:rPr>
              <w:t>;</w:t>
            </w:r>
          </w:p>
        </w:tc>
        <w:tc>
          <w:tcPr>
            <w:tcW w:w="2977" w:type="dxa"/>
          </w:tcPr>
          <w:p w14:paraId="26ED9BE3" w14:textId="77777777" w:rsidR="005859D9" w:rsidRPr="005859D9" w:rsidRDefault="005859D9" w:rsidP="00A7094A">
            <w:pPr>
              <w:autoSpaceDN/>
              <w:spacing w:afterAutospacing="0"/>
              <w:ind w:firstLine="0"/>
              <w:jc w:val="both"/>
              <w:textAlignment w:val="auto"/>
              <w:rPr>
                <w:rFonts w:ascii="Arial" w:eastAsia="Times New Roman" w:hAnsi="Arial" w:cs="Arial"/>
                <w:lang w:val="pt-BR"/>
              </w:rPr>
            </w:pPr>
          </w:p>
        </w:tc>
      </w:tr>
      <w:tr w:rsidR="005859D9" w:rsidRPr="005859D9" w14:paraId="49FF4E2D" w14:textId="77777777" w:rsidTr="005859D9">
        <w:trPr>
          <w:jc w:val="center"/>
        </w:trPr>
        <w:tc>
          <w:tcPr>
            <w:tcW w:w="988" w:type="dxa"/>
          </w:tcPr>
          <w:p w14:paraId="0C11B490"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1E48A3C6"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begalinio sukimo rotatorius;</w:t>
            </w:r>
          </w:p>
        </w:tc>
        <w:tc>
          <w:tcPr>
            <w:tcW w:w="2977" w:type="dxa"/>
          </w:tcPr>
          <w:p w14:paraId="63BFA3E4" w14:textId="77777777" w:rsidR="005859D9" w:rsidRPr="005859D9" w:rsidRDefault="005859D9" w:rsidP="00A7094A">
            <w:pPr>
              <w:autoSpaceDN/>
              <w:spacing w:afterAutospacing="0"/>
              <w:ind w:firstLine="0"/>
              <w:jc w:val="both"/>
              <w:textAlignment w:val="auto"/>
              <w:rPr>
                <w:rFonts w:ascii="Arial" w:eastAsia="Calibri" w:hAnsi="Arial" w:cs="Arial"/>
              </w:rPr>
            </w:pPr>
          </w:p>
        </w:tc>
      </w:tr>
      <w:tr w:rsidR="005859D9" w:rsidRPr="005859D9" w14:paraId="72C59E71" w14:textId="77777777" w:rsidTr="005859D9">
        <w:trPr>
          <w:jc w:val="center"/>
        </w:trPr>
        <w:tc>
          <w:tcPr>
            <w:tcW w:w="988" w:type="dxa"/>
          </w:tcPr>
          <w:p w14:paraId="6266E0D9"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1FCCD022"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ne mažesnio kaip 0,28 m</w:t>
            </w:r>
            <w:r w:rsidRPr="005859D9">
              <w:rPr>
                <w:rFonts w:ascii="Arial" w:eastAsia="Calibri" w:hAnsi="Arial" w:cs="Arial"/>
                <w:vertAlign w:val="superscript"/>
                <w:lang w:val="lt-LT"/>
              </w:rPr>
              <w:t xml:space="preserve">2 </w:t>
            </w:r>
            <w:proofErr w:type="spellStart"/>
            <w:r w:rsidRPr="005859D9">
              <w:rPr>
                <w:rFonts w:ascii="Arial" w:eastAsia="Calibri" w:hAnsi="Arial" w:cs="Arial"/>
                <w:lang w:val="lt-LT"/>
              </w:rPr>
              <w:t>užgriebio</w:t>
            </w:r>
            <w:proofErr w:type="spellEnd"/>
            <w:r w:rsidRPr="005859D9">
              <w:rPr>
                <w:rFonts w:ascii="Arial" w:eastAsia="Calibri" w:hAnsi="Arial" w:cs="Arial"/>
                <w:lang w:val="lt-LT"/>
              </w:rPr>
              <w:t xml:space="preserve"> ploto griebtuvas;</w:t>
            </w:r>
          </w:p>
        </w:tc>
        <w:tc>
          <w:tcPr>
            <w:tcW w:w="2977" w:type="dxa"/>
          </w:tcPr>
          <w:p w14:paraId="0F596007" w14:textId="77777777" w:rsidR="005859D9" w:rsidRPr="005859D9" w:rsidRDefault="005859D9" w:rsidP="00A7094A">
            <w:pPr>
              <w:autoSpaceDN/>
              <w:spacing w:afterAutospacing="0"/>
              <w:ind w:firstLine="0"/>
              <w:jc w:val="both"/>
              <w:textAlignment w:val="auto"/>
              <w:rPr>
                <w:rFonts w:ascii="Arial" w:eastAsia="Calibri" w:hAnsi="Arial" w:cs="Arial"/>
                <w:lang w:val="lt-LT"/>
              </w:rPr>
            </w:pPr>
          </w:p>
        </w:tc>
      </w:tr>
      <w:tr w:rsidR="005859D9" w:rsidRPr="005859D9" w14:paraId="3542B4EC" w14:textId="77777777" w:rsidTr="005859D9">
        <w:trPr>
          <w:jc w:val="center"/>
        </w:trPr>
        <w:tc>
          <w:tcPr>
            <w:tcW w:w="988" w:type="dxa"/>
          </w:tcPr>
          <w:p w14:paraId="225C5435"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4B17322C" w14:textId="77777777" w:rsidR="005859D9" w:rsidRPr="005859D9" w:rsidRDefault="005859D9" w:rsidP="00A7094A">
            <w:pPr>
              <w:autoSpaceDN/>
              <w:spacing w:afterAutospacing="0"/>
              <w:ind w:firstLine="0"/>
              <w:jc w:val="both"/>
              <w:textAlignment w:val="auto"/>
              <w:rPr>
                <w:rFonts w:ascii="Arial" w:eastAsia="Calibri" w:hAnsi="Arial" w:cs="Arial"/>
                <w:lang w:val="lt-LT"/>
              </w:rPr>
            </w:pPr>
            <w:proofErr w:type="spellStart"/>
            <w:r w:rsidRPr="005859D9">
              <w:rPr>
                <w:rFonts w:ascii="Arial" w:eastAsia="Calibri" w:hAnsi="Arial" w:cs="Arial"/>
                <w:lang w:val="lt-LT"/>
              </w:rPr>
              <w:t>daugiadiskis</w:t>
            </w:r>
            <w:proofErr w:type="spellEnd"/>
            <w:r w:rsidRPr="005859D9">
              <w:rPr>
                <w:rFonts w:ascii="Arial" w:eastAsia="Calibri" w:hAnsi="Arial" w:cs="Arial"/>
                <w:lang w:val="lt-LT"/>
              </w:rPr>
              <w:t xml:space="preserve"> griebtuvo stabilizatorius;</w:t>
            </w:r>
          </w:p>
        </w:tc>
        <w:tc>
          <w:tcPr>
            <w:tcW w:w="2977" w:type="dxa"/>
          </w:tcPr>
          <w:p w14:paraId="53EC8F4F" w14:textId="77777777" w:rsidR="005859D9" w:rsidRPr="005859D9" w:rsidRDefault="005859D9" w:rsidP="00A7094A">
            <w:pPr>
              <w:autoSpaceDN/>
              <w:spacing w:afterAutospacing="0"/>
              <w:ind w:firstLine="0"/>
              <w:jc w:val="both"/>
              <w:textAlignment w:val="auto"/>
              <w:rPr>
                <w:rFonts w:ascii="Arial" w:eastAsia="Calibri" w:hAnsi="Arial" w:cs="Arial"/>
              </w:rPr>
            </w:pPr>
          </w:p>
        </w:tc>
      </w:tr>
      <w:tr w:rsidR="005859D9" w:rsidRPr="005859D9" w14:paraId="138B85F9" w14:textId="77777777" w:rsidTr="005859D9">
        <w:trPr>
          <w:jc w:val="center"/>
        </w:trPr>
        <w:tc>
          <w:tcPr>
            <w:tcW w:w="988" w:type="dxa"/>
          </w:tcPr>
          <w:p w14:paraId="5B2398CD"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7FA9CCDB"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 xml:space="preserve">manipuliatoriaus </w:t>
            </w:r>
            <w:proofErr w:type="spellStart"/>
            <w:r w:rsidRPr="005859D9">
              <w:rPr>
                <w:rFonts w:ascii="Arial" w:eastAsia="Calibri" w:hAnsi="Arial" w:cs="Arial"/>
                <w:lang w:val="lt-LT"/>
              </w:rPr>
              <w:t>hidrožarnos</w:t>
            </w:r>
            <w:proofErr w:type="spellEnd"/>
            <w:r w:rsidRPr="005859D9">
              <w:rPr>
                <w:rFonts w:ascii="Arial" w:eastAsia="Calibri" w:hAnsi="Arial" w:cs="Arial"/>
                <w:lang w:val="lt-LT"/>
              </w:rPr>
              <w:t>, einančios iki rotatoriaus, turi būti sumontuotos manipuliatoriaus konstrukcijos viduje.</w:t>
            </w:r>
          </w:p>
        </w:tc>
        <w:tc>
          <w:tcPr>
            <w:tcW w:w="2977" w:type="dxa"/>
          </w:tcPr>
          <w:p w14:paraId="3024EC57" w14:textId="77777777" w:rsidR="005859D9" w:rsidRPr="005859D9" w:rsidRDefault="005859D9" w:rsidP="00A7094A">
            <w:pPr>
              <w:autoSpaceDN/>
              <w:spacing w:afterAutospacing="0"/>
              <w:ind w:firstLine="0"/>
              <w:jc w:val="both"/>
              <w:textAlignment w:val="auto"/>
              <w:rPr>
                <w:rFonts w:ascii="Arial" w:eastAsia="Calibri" w:hAnsi="Arial" w:cs="Arial"/>
                <w:lang w:val="pt-BR"/>
              </w:rPr>
            </w:pPr>
          </w:p>
        </w:tc>
      </w:tr>
      <w:tr w:rsidR="005859D9" w:rsidRPr="005859D9" w14:paraId="4C1A4F4F" w14:textId="77777777" w:rsidTr="005859D9">
        <w:trPr>
          <w:jc w:val="center"/>
        </w:trPr>
        <w:tc>
          <w:tcPr>
            <w:tcW w:w="988" w:type="dxa"/>
          </w:tcPr>
          <w:p w14:paraId="6A9F560E"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pt-BR"/>
              </w:rPr>
            </w:pPr>
          </w:p>
        </w:tc>
        <w:tc>
          <w:tcPr>
            <w:tcW w:w="5811" w:type="dxa"/>
            <w:vAlign w:val="center"/>
          </w:tcPr>
          <w:p w14:paraId="7DB5448D" w14:textId="77777777" w:rsidR="005859D9" w:rsidRPr="005859D9" w:rsidRDefault="005859D9" w:rsidP="00A7094A">
            <w:pPr>
              <w:autoSpaceDN/>
              <w:spacing w:afterAutospacing="0"/>
              <w:ind w:firstLine="0"/>
              <w:jc w:val="both"/>
              <w:textAlignment w:val="auto"/>
              <w:rPr>
                <w:rFonts w:ascii="Arial" w:eastAsia="Calibri" w:hAnsi="Arial" w:cs="Arial"/>
              </w:rPr>
            </w:pPr>
            <w:r w:rsidRPr="005859D9">
              <w:rPr>
                <w:rFonts w:ascii="Arial" w:eastAsia="Aptos" w:hAnsi="Arial" w:cs="Arial"/>
                <w:lang w:val="lt-LT"/>
              </w:rPr>
              <w:t>automatinė manipuliatoriaus teleskopo tiesimo funkcija.</w:t>
            </w:r>
          </w:p>
        </w:tc>
        <w:tc>
          <w:tcPr>
            <w:tcW w:w="2977" w:type="dxa"/>
          </w:tcPr>
          <w:p w14:paraId="2E13E3E3" w14:textId="77777777" w:rsidR="005859D9" w:rsidRPr="005859D9" w:rsidRDefault="005859D9" w:rsidP="00A7094A">
            <w:pPr>
              <w:autoSpaceDN/>
              <w:spacing w:afterAutospacing="0"/>
              <w:ind w:firstLine="0"/>
              <w:jc w:val="both"/>
              <w:textAlignment w:val="auto"/>
              <w:rPr>
                <w:rFonts w:ascii="Arial" w:eastAsia="Aptos" w:hAnsi="Arial" w:cs="Arial"/>
              </w:rPr>
            </w:pPr>
          </w:p>
        </w:tc>
      </w:tr>
      <w:tr w:rsidR="00071236" w:rsidRPr="005859D9" w14:paraId="68A307DB" w14:textId="77777777" w:rsidTr="00FC4977">
        <w:trPr>
          <w:jc w:val="center"/>
        </w:trPr>
        <w:tc>
          <w:tcPr>
            <w:tcW w:w="988" w:type="dxa"/>
          </w:tcPr>
          <w:p w14:paraId="28616D5B" w14:textId="77777777" w:rsidR="00071236" w:rsidRPr="005859D9" w:rsidRDefault="00071236" w:rsidP="005859D9">
            <w:pPr>
              <w:numPr>
                <w:ilvl w:val="1"/>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8788" w:type="dxa"/>
            <w:gridSpan w:val="2"/>
          </w:tcPr>
          <w:p w14:paraId="54C6C5E7" w14:textId="62B46D66" w:rsidR="00071236" w:rsidRPr="005859D9" w:rsidRDefault="00071236" w:rsidP="00A7094A">
            <w:pPr>
              <w:autoSpaceDN/>
              <w:spacing w:afterAutospacing="0"/>
              <w:ind w:firstLine="0"/>
              <w:jc w:val="both"/>
              <w:textAlignment w:val="auto"/>
              <w:rPr>
                <w:rFonts w:ascii="Arial" w:eastAsia="Times New Roman" w:hAnsi="Arial" w:cs="Arial"/>
                <w:b/>
                <w:bCs/>
              </w:rPr>
            </w:pPr>
            <w:r w:rsidRPr="005859D9">
              <w:rPr>
                <w:rFonts w:ascii="Arial" w:eastAsia="Times New Roman" w:hAnsi="Arial" w:cs="Arial"/>
                <w:b/>
                <w:bCs/>
                <w:lang w:val="lt-LT"/>
              </w:rPr>
              <w:t>Elektros sistema ir apšvietimas:</w:t>
            </w:r>
          </w:p>
        </w:tc>
      </w:tr>
      <w:tr w:rsidR="005859D9" w:rsidRPr="005859D9" w14:paraId="7FAA6AA7" w14:textId="77777777" w:rsidTr="005859D9">
        <w:trPr>
          <w:jc w:val="center"/>
        </w:trPr>
        <w:tc>
          <w:tcPr>
            <w:tcW w:w="988" w:type="dxa"/>
          </w:tcPr>
          <w:p w14:paraId="51714DB3"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02BEB083"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naudojama įtampa – 24 V;</w:t>
            </w:r>
          </w:p>
        </w:tc>
        <w:tc>
          <w:tcPr>
            <w:tcW w:w="2977" w:type="dxa"/>
          </w:tcPr>
          <w:p w14:paraId="688634F4" w14:textId="77777777" w:rsidR="005859D9" w:rsidRPr="005859D9" w:rsidRDefault="005859D9" w:rsidP="00A7094A">
            <w:pPr>
              <w:autoSpaceDN/>
              <w:spacing w:afterAutospacing="0"/>
              <w:ind w:firstLine="0"/>
              <w:jc w:val="both"/>
              <w:textAlignment w:val="auto"/>
              <w:rPr>
                <w:rFonts w:ascii="Arial" w:eastAsia="Calibri" w:hAnsi="Arial" w:cs="Arial"/>
              </w:rPr>
            </w:pPr>
          </w:p>
        </w:tc>
      </w:tr>
      <w:tr w:rsidR="005859D9" w:rsidRPr="005859D9" w14:paraId="13D8C900" w14:textId="77777777" w:rsidTr="005859D9">
        <w:trPr>
          <w:jc w:val="center"/>
        </w:trPr>
        <w:tc>
          <w:tcPr>
            <w:tcW w:w="988" w:type="dxa"/>
          </w:tcPr>
          <w:p w14:paraId="47CA7CBB"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3E1FF9B6"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masės jungėjas;</w:t>
            </w:r>
          </w:p>
        </w:tc>
        <w:tc>
          <w:tcPr>
            <w:tcW w:w="2977" w:type="dxa"/>
          </w:tcPr>
          <w:p w14:paraId="6BBB848B" w14:textId="77777777" w:rsidR="005859D9" w:rsidRPr="005859D9" w:rsidRDefault="005859D9" w:rsidP="00A7094A">
            <w:pPr>
              <w:autoSpaceDN/>
              <w:spacing w:afterAutospacing="0"/>
              <w:ind w:firstLine="0"/>
              <w:jc w:val="both"/>
              <w:textAlignment w:val="auto"/>
              <w:rPr>
                <w:rFonts w:ascii="Arial" w:eastAsia="Calibri" w:hAnsi="Arial" w:cs="Arial"/>
              </w:rPr>
            </w:pPr>
          </w:p>
        </w:tc>
      </w:tr>
      <w:tr w:rsidR="005859D9" w:rsidRPr="005859D9" w14:paraId="62C59B54" w14:textId="77777777" w:rsidTr="005859D9">
        <w:trPr>
          <w:jc w:val="center"/>
        </w:trPr>
        <w:tc>
          <w:tcPr>
            <w:tcW w:w="988" w:type="dxa"/>
          </w:tcPr>
          <w:p w14:paraId="7EA3CC41"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6CDFCFD9"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šviesos signalų sistema, pritaikyta eismui bendro naudojimo keliais;</w:t>
            </w:r>
          </w:p>
        </w:tc>
        <w:tc>
          <w:tcPr>
            <w:tcW w:w="2977" w:type="dxa"/>
          </w:tcPr>
          <w:p w14:paraId="6135A9F2" w14:textId="77777777" w:rsidR="005859D9" w:rsidRPr="005859D9" w:rsidRDefault="005859D9" w:rsidP="00A7094A">
            <w:pPr>
              <w:autoSpaceDN/>
              <w:spacing w:afterAutospacing="0"/>
              <w:ind w:firstLine="0"/>
              <w:jc w:val="both"/>
              <w:textAlignment w:val="auto"/>
              <w:rPr>
                <w:rFonts w:ascii="Arial" w:eastAsia="Calibri" w:hAnsi="Arial" w:cs="Arial"/>
                <w:lang w:val="pt-BR"/>
              </w:rPr>
            </w:pPr>
          </w:p>
        </w:tc>
      </w:tr>
      <w:tr w:rsidR="005859D9" w:rsidRPr="005859D9" w14:paraId="09E3A64C" w14:textId="77777777" w:rsidTr="005859D9">
        <w:trPr>
          <w:jc w:val="center"/>
        </w:trPr>
        <w:tc>
          <w:tcPr>
            <w:tcW w:w="988" w:type="dxa"/>
          </w:tcPr>
          <w:p w14:paraId="51E4CD5E"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51A75F8C"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LED darbo teritorijos apšvietimo žibintai ant kabinos – ne mažiau 12 vnt.;</w:t>
            </w:r>
          </w:p>
        </w:tc>
        <w:tc>
          <w:tcPr>
            <w:tcW w:w="2977" w:type="dxa"/>
          </w:tcPr>
          <w:p w14:paraId="1D0953E1" w14:textId="77777777" w:rsidR="005859D9" w:rsidRPr="005859D9" w:rsidRDefault="005859D9" w:rsidP="00A7094A">
            <w:pPr>
              <w:autoSpaceDN/>
              <w:spacing w:afterAutospacing="0"/>
              <w:ind w:firstLine="0"/>
              <w:jc w:val="both"/>
              <w:textAlignment w:val="auto"/>
              <w:rPr>
                <w:rFonts w:ascii="Arial" w:eastAsia="Calibri" w:hAnsi="Arial" w:cs="Arial"/>
                <w:lang w:val="pt-BR"/>
              </w:rPr>
            </w:pPr>
          </w:p>
        </w:tc>
      </w:tr>
      <w:tr w:rsidR="005859D9" w:rsidRPr="005859D9" w14:paraId="3DB7255D" w14:textId="77777777" w:rsidTr="005859D9">
        <w:trPr>
          <w:jc w:val="center"/>
        </w:trPr>
        <w:tc>
          <w:tcPr>
            <w:tcW w:w="988" w:type="dxa"/>
          </w:tcPr>
          <w:p w14:paraId="7D6F76FD"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3834CFC2"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LED apšvietimo žibintai ant manipuliatoriaus – ne mažiau 2 vnt.;</w:t>
            </w:r>
          </w:p>
        </w:tc>
        <w:tc>
          <w:tcPr>
            <w:tcW w:w="2977" w:type="dxa"/>
          </w:tcPr>
          <w:p w14:paraId="5D130517" w14:textId="77777777" w:rsidR="005859D9" w:rsidRPr="005859D9" w:rsidRDefault="005859D9" w:rsidP="00A7094A">
            <w:pPr>
              <w:autoSpaceDN/>
              <w:spacing w:afterAutospacing="0"/>
              <w:ind w:firstLine="0"/>
              <w:jc w:val="both"/>
              <w:textAlignment w:val="auto"/>
              <w:rPr>
                <w:rFonts w:ascii="Arial" w:eastAsia="Calibri" w:hAnsi="Arial" w:cs="Arial"/>
              </w:rPr>
            </w:pPr>
          </w:p>
        </w:tc>
      </w:tr>
      <w:tr w:rsidR="005859D9" w:rsidRPr="005859D9" w14:paraId="714DF5BC" w14:textId="77777777" w:rsidTr="005859D9">
        <w:trPr>
          <w:jc w:val="center"/>
        </w:trPr>
        <w:tc>
          <w:tcPr>
            <w:tcW w:w="988" w:type="dxa"/>
          </w:tcPr>
          <w:p w14:paraId="36212ABE"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31717937"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stacionarios apšvietimo lempos po kabina bei</w:t>
            </w:r>
            <w:r w:rsidRPr="005859D9">
              <w:rPr>
                <w:rFonts w:ascii="Arial" w:eastAsia="Calibri" w:hAnsi="Arial" w:cs="Arial"/>
                <w:b/>
                <w:bCs/>
                <w:lang w:val="lt-LT"/>
              </w:rPr>
              <w:t xml:space="preserve"> </w:t>
            </w:r>
            <w:r w:rsidRPr="005859D9">
              <w:rPr>
                <w:rFonts w:ascii="Arial" w:eastAsia="Calibri" w:hAnsi="Arial" w:cs="Arial"/>
                <w:bCs/>
                <w:lang w:val="lt-LT"/>
              </w:rPr>
              <w:t>LED apšvietimo žibintai</w:t>
            </w:r>
            <w:r w:rsidRPr="005859D9">
              <w:rPr>
                <w:rFonts w:ascii="Arial" w:eastAsia="Calibri" w:hAnsi="Arial" w:cs="Arial"/>
                <w:lang w:val="lt-LT"/>
              </w:rPr>
              <w:t xml:space="preserve"> po paskutiniu rungu;</w:t>
            </w:r>
          </w:p>
        </w:tc>
        <w:tc>
          <w:tcPr>
            <w:tcW w:w="2977" w:type="dxa"/>
          </w:tcPr>
          <w:p w14:paraId="694403AD" w14:textId="77777777" w:rsidR="005859D9" w:rsidRPr="005859D9" w:rsidRDefault="005859D9" w:rsidP="00A7094A">
            <w:pPr>
              <w:autoSpaceDN/>
              <w:spacing w:afterAutospacing="0"/>
              <w:ind w:firstLine="0"/>
              <w:jc w:val="both"/>
              <w:textAlignment w:val="auto"/>
              <w:rPr>
                <w:rFonts w:ascii="Arial" w:eastAsia="Calibri" w:hAnsi="Arial" w:cs="Arial"/>
                <w:lang w:val="pt-BR"/>
              </w:rPr>
            </w:pPr>
          </w:p>
        </w:tc>
      </w:tr>
      <w:tr w:rsidR="005859D9" w:rsidRPr="005859D9" w14:paraId="410C92B9" w14:textId="77777777" w:rsidTr="005859D9">
        <w:trPr>
          <w:jc w:val="center"/>
        </w:trPr>
        <w:tc>
          <w:tcPr>
            <w:tcW w:w="988" w:type="dxa"/>
          </w:tcPr>
          <w:p w14:paraId="56D93118"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653D530A"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apšvietimo lempos variklio priežiūrai tamsiu paros metu;</w:t>
            </w:r>
          </w:p>
        </w:tc>
        <w:tc>
          <w:tcPr>
            <w:tcW w:w="2977" w:type="dxa"/>
          </w:tcPr>
          <w:p w14:paraId="7CA780FE" w14:textId="77777777" w:rsidR="005859D9" w:rsidRPr="005859D9" w:rsidRDefault="005859D9" w:rsidP="00A7094A">
            <w:pPr>
              <w:autoSpaceDN/>
              <w:spacing w:afterAutospacing="0"/>
              <w:ind w:firstLine="0"/>
              <w:jc w:val="both"/>
              <w:textAlignment w:val="auto"/>
              <w:rPr>
                <w:rFonts w:ascii="Arial" w:eastAsia="Calibri" w:hAnsi="Arial" w:cs="Arial"/>
                <w:lang w:val="pt-BR"/>
              </w:rPr>
            </w:pPr>
          </w:p>
        </w:tc>
      </w:tr>
      <w:tr w:rsidR="005859D9" w:rsidRPr="005859D9" w14:paraId="501CE592" w14:textId="77777777" w:rsidTr="005859D9">
        <w:trPr>
          <w:jc w:val="center"/>
        </w:trPr>
        <w:tc>
          <w:tcPr>
            <w:tcW w:w="988" w:type="dxa"/>
          </w:tcPr>
          <w:p w14:paraId="1A65A631"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48A55741"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apsauginė ir garsinė signalizacija, atitinkanti Kasko draudimo reikalavimus.</w:t>
            </w:r>
          </w:p>
        </w:tc>
        <w:tc>
          <w:tcPr>
            <w:tcW w:w="2977" w:type="dxa"/>
          </w:tcPr>
          <w:p w14:paraId="0A112DF6" w14:textId="77777777" w:rsidR="005859D9" w:rsidRPr="005859D9" w:rsidRDefault="005859D9" w:rsidP="00A7094A">
            <w:pPr>
              <w:autoSpaceDN/>
              <w:spacing w:afterAutospacing="0"/>
              <w:ind w:firstLine="0"/>
              <w:jc w:val="both"/>
              <w:textAlignment w:val="auto"/>
              <w:rPr>
                <w:rFonts w:ascii="Arial" w:eastAsia="Calibri" w:hAnsi="Arial" w:cs="Arial"/>
                <w:lang w:val="pt-BR"/>
              </w:rPr>
            </w:pPr>
          </w:p>
        </w:tc>
      </w:tr>
      <w:tr w:rsidR="00071236" w:rsidRPr="005859D9" w14:paraId="17352C03" w14:textId="77777777" w:rsidTr="00D029EF">
        <w:trPr>
          <w:jc w:val="center"/>
        </w:trPr>
        <w:tc>
          <w:tcPr>
            <w:tcW w:w="988" w:type="dxa"/>
          </w:tcPr>
          <w:p w14:paraId="7F9FFC82" w14:textId="77777777" w:rsidR="00071236" w:rsidRPr="005859D9" w:rsidRDefault="00071236" w:rsidP="005859D9">
            <w:pPr>
              <w:numPr>
                <w:ilvl w:val="1"/>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8788" w:type="dxa"/>
            <w:gridSpan w:val="2"/>
          </w:tcPr>
          <w:p w14:paraId="1E78B143" w14:textId="2BB3BA8A" w:rsidR="00071236" w:rsidRPr="005859D9" w:rsidRDefault="00071236" w:rsidP="00A7094A">
            <w:pPr>
              <w:tabs>
                <w:tab w:val="center" w:pos="4819"/>
                <w:tab w:val="right" w:pos="9638"/>
              </w:tabs>
              <w:autoSpaceDN/>
              <w:spacing w:afterAutospacing="0"/>
              <w:ind w:firstLine="0"/>
              <w:jc w:val="both"/>
              <w:textAlignment w:val="auto"/>
              <w:rPr>
                <w:rFonts w:ascii="Arial" w:eastAsia="Calibri" w:hAnsi="Arial" w:cs="Arial"/>
                <w:b/>
              </w:rPr>
            </w:pPr>
            <w:r w:rsidRPr="005859D9">
              <w:rPr>
                <w:rFonts w:ascii="Arial" w:eastAsia="Calibri" w:hAnsi="Arial" w:cs="Arial"/>
                <w:b/>
                <w:lang w:val="lt-LT"/>
              </w:rPr>
              <w:t>Valdymo ir informacijos sistemos:</w:t>
            </w:r>
          </w:p>
        </w:tc>
      </w:tr>
      <w:tr w:rsidR="005859D9" w:rsidRPr="005859D9" w14:paraId="3CF0EACB" w14:textId="77777777" w:rsidTr="005859D9">
        <w:trPr>
          <w:jc w:val="center"/>
        </w:trPr>
        <w:tc>
          <w:tcPr>
            <w:tcW w:w="988" w:type="dxa"/>
          </w:tcPr>
          <w:p w14:paraId="6DE62C4E"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323E9589"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bCs/>
                <w:lang w:val="lt-LT"/>
              </w:rPr>
              <w:t>kompiuterinis manipuliatoriaus funkcijų nustatymas;</w:t>
            </w:r>
          </w:p>
        </w:tc>
        <w:tc>
          <w:tcPr>
            <w:tcW w:w="2977" w:type="dxa"/>
          </w:tcPr>
          <w:p w14:paraId="25FB8382" w14:textId="77777777" w:rsidR="005859D9" w:rsidRPr="005859D9" w:rsidRDefault="005859D9" w:rsidP="00A7094A">
            <w:pPr>
              <w:autoSpaceDN/>
              <w:spacing w:afterAutospacing="0"/>
              <w:ind w:firstLine="0"/>
              <w:jc w:val="both"/>
              <w:textAlignment w:val="auto"/>
              <w:rPr>
                <w:rFonts w:ascii="Arial" w:eastAsia="Calibri" w:hAnsi="Arial" w:cs="Arial"/>
                <w:bCs/>
              </w:rPr>
            </w:pPr>
          </w:p>
        </w:tc>
      </w:tr>
      <w:tr w:rsidR="005859D9" w:rsidRPr="005859D9" w14:paraId="01F19DCF" w14:textId="77777777" w:rsidTr="005859D9">
        <w:trPr>
          <w:jc w:val="center"/>
        </w:trPr>
        <w:tc>
          <w:tcPr>
            <w:tcW w:w="988" w:type="dxa"/>
          </w:tcPr>
          <w:p w14:paraId="016C3C0D"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30486B15"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bCs/>
                <w:lang w:val="lt-LT"/>
              </w:rPr>
              <w:t>kompiuterinė transmisijos ir variklio darbo parametrų kontrolė;</w:t>
            </w:r>
          </w:p>
        </w:tc>
        <w:tc>
          <w:tcPr>
            <w:tcW w:w="2977" w:type="dxa"/>
          </w:tcPr>
          <w:p w14:paraId="6540CC7C" w14:textId="77777777" w:rsidR="005859D9" w:rsidRPr="005859D9" w:rsidRDefault="005859D9" w:rsidP="00A7094A">
            <w:pPr>
              <w:autoSpaceDN/>
              <w:spacing w:afterAutospacing="0"/>
              <w:ind w:firstLine="0"/>
              <w:jc w:val="both"/>
              <w:textAlignment w:val="auto"/>
              <w:rPr>
                <w:rFonts w:ascii="Arial" w:eastAsia="Calibri" w:hAnsi="Arial" w:cs="Arial"/>
                <w:bCs/>
                <w:lang w:val="pt-BR"/>
              </w:rPr>
            </w:pPr>
          </w:p>
        </w:tc>
      </w:tr>
      <w:tr w:rsidR="005859D9" w:rsidRPr="005859D9" w14:paraId="46B8C3E4" w14:textId="77777777" w:rsidTr="005859D9">
        <w:trPr>
          <w:jc w:val="center"/>
        </w:trPr>
        <w:tc>
          <w:tcPr>
            <w:tcW w:w="988" w:type="dxa"/>
          </w:tcPr>
          <w:p w14:paraId="2D3FC772"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02D33191"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 xml:space="preserve">pagrindinė </w:t>
            </w:r>
            <w:proofErr w:type="spellStart"/>
            <w:r w:rsidRPr="005859D9">
              <w:rPr>
                <w:rFonts w:ascii="Arial" w:eastAsia="Calibri" w:hAnsi="Arial" w:cs="Arial"/>
                <w:lang w:val="lt-LT"/>
              </w:rPr>
              <w:t>medvežės</w:t>
            </w:r>
            <w:proofErr w:type="spellEnd"/>
            <w:r w:rsidRPr="005859D9">
              <w:rPr>
                <w:rFonts w:ascii="Arial" w:eastAsia="Calibri" w:hAnsi="Arial" w:cs="Arial"/>
                <w:lang w:val="lt-LT"/>
              </w:rPr>
              <w:t xml:space="preserve"> valdymo programa, instrukcijos, klaidų išaiškinimai – lietuvių kalba (</w:t>
            </w:r>
            <w:proofErr w:type="spellStart"/>
            <w:r w:rsidRPr="005859D9">
              <w:rPr>
                <w:rFonts w:ascii="Arial" w:eastAsia="Calibri" w:hAnsi="Arial" w:cs="Arial"/>
                <w:lang w:val="lt-LT"/>
              </w:rPr>
              <w:t>medvežės</w:t>
            </w:r>
            <w:proofErr w:type="spellEnd"/>
            <w:r w:rsidRPr="005859D9">
              <w:rPr>
                <w:rFonts w:ascii="Arial" w:eastAsia="Calibri" w:hAnsi="Arial" w:cs="Arial"/>
                <w:lang w:val="lt-LT"/>
              </w:rPr>
              <w:t xml:space="preserve"> kompiuteryje);</w:t>
            </w:r>
          </w:p>
        </w:tc>
        <w:tc>
          <w:tcPr>
            <w:tcW w:w="2977" w:type="dxa"/>
          </w:tcPr>
          <w:p w14:paraId="7B214749" w14:textId="77777777" w:rsidR="005859D9" w:rsidRPr="005859D9" w:rsidRDefault="005859D9" w:rsidP="00A7094A">
            <w:pPr>
              <w:autoSpaceDN/>
              <w:spacing w:afterAutospacing="0"/>
              <w:ind w:firstLine="0"/>
              <w:jc w:val="both"/>
              <w:textAlignment w:val="auto"/>
              <w:rPr>
                <w:rFonts w:ascii="Arial" w:eastAsia="Calibri" w:hAnsi="Arial" w:cs="Arial"/>
                <w:lang w:val="lt-LT"/>
              </w:rPr>
            </w:pPr>
          </w:p>
        </w:tc>
      </w:tr>
      <w:tr w:rsidR="005859D9" w:rsidRPr="005859D9" w14:paraId="24730ED9" w14:textId="77777777" w:rsidTr="005859D9">
        <w:trPr>
          <w:jc w:val="center"/>
        </w:trPr>
        <w:tc>
          <w:tcPr>
            <w:tcW w:w="988" w:type="dxa"/>
          </w:tcPr>
          <w:p w14:paraId="393FE2DC"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vAlign w:val="center"/>
          </w:tcPr>
          <w:p w14:paraId="62EEF460"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proofErr w:type="spellStart"/>
            <w:r w:rsidRPr="005859D9">
              <w:rPr>
                <w:rFonts w:ascii="Arial" w:eastAsia="Times New Roman" w:hAnsi="Arial" w:cs="Arial"/>
                <w:lang w:val="lt-LT"/>
              </w:rPr>
              <w:t>medvežės</w:t>
            </w:r>
            <w:proofErr w:type="spellEnd"/>
            <w:r w:rsidRPr="005859D9">
              <w:rPr>
                <w:rFonts w:ascii="Arial" w:eastAsia="Times New Roman" w:hAnsi="Arial" w:cs="Arial"/>
                <w:lang w:val="lt-LT"/>
              </w:rPr>
              <w:t xml:space="preserve"> gamintojo gamykloje sumontuota, integruota darbo duomenų perdavimo realiu laiku nuotolinio ryšio priemonėmis sistema (toliau – </w:t>
            </w:r>
            <w:proofErr w:type="spellStart"/>
            <w:r w:rsidRPr="005859D9">
              <w:rPr>
                <w:rFonts w:ascii="Arial" w:eastAsia="Times New Roman" w:hAnsi="Arial" w:cs="Arial"/>
                <w:lang w:val="lt-LT"/>
              </w:rPr>
              <w:t>medvežės</w:t>
            </w:r>
            <w:proofErr w:type="spellEnd"/>
            <w:r w:rsidRPr="005859D9">
              <w:rPr>
                <w:rFonts w:ascii="Arial" w:eastAsia="Times New Roman" w:hAnsi="Arial" w:cs="Arial"/>
                <w:lang w:val="lt-LT"/>
              </w:rPr>
              <w:t xml:space="preserve"> darbo duomenų sistema), kuri kaupia, leidžia prisijungti nuotoliniu būdu ir stebėti </w:t>
            </w:r>
            <w:proofErr w:type="spellStart"/>
            <w:r w:rsidRPr="005859D9">
              <w:rPr>
                <w:rFonts w:ascii="Arial" w:eastAsia="Times New Roman" w:hAnsi="Arial" w:cs="Arial"/>
                <w:lang w:val="lt-LT"/>
              </w:rPr>
              <w:t>medvežės</w:t>
            </w:r>
            <w:proofErr w:type="spellEnd"/>
            <w:r w:rsidRPr="005859D9">
              <w:rPr>
                <w:rFonts w:ascii="Arial" w:eastAsia="Times New Roman" w:hAnsi="Arial" w:cs="Arial"/>
                <w:lang w:val="lt-LT"/>
              </w:rPr>
              <w:t xml:space="preserve"> darbo duomenis:</w:t>
            </w:r>
          </w:p>
          <w:p w14:paraId="0421FAA5"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r w:rsidRPr="005859D9">
              <w:rPr>
                <w:rFonts w:ascii="Arial" w:eastAsia="Times New Roman" w:hAnsi="Arial" w:cs="Arial"/>
                <w:lang w:val="lt-LT"/>
              </w:rPr>
              <w:t xml:space="preserve">1. </w:t>
            </w:r>
            <w:proofErr w:type="spellStart"/>
            <w:r w:rsidRPr="005859D9">
              <w:rPr>
                <w:rFonts w:ascii="Arial" w:eastAsia="Times New Roman" w:hAnsi="Arial" w:cs="Arial"/>
                <w:lang w:val="lt-LT"/>
              </w:rPr>
              <w:t>medvežės</w:t>
            </w:r>
            <w:proofErr w:type="spellEnd"/>
            <w:r w:rsidRPr="005859D9">
              <w:rPr>
                <w:rFonts w:ascii="Arial" w:eastAsia="Times New Roman" w:hAnsi="Arial" w:cs="Arial"/>
                <w:lang w:val="lt-LT"/>
              </w:rPr>
              <w:t xml:space="preserve"> buvimo vietą ir judėjimą žemėlapyje; </w:t>
            </w:r>
          </w:p>
          <w:p w14:paraId="26993168"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r w:rsidRPr="005859D9">
              <w:rPr>
                <w:rFonts w:ascii="Arial" w:eastAsia="Times New Roman" w:hAnsi="Arial" w:cs="Arial"/>
                <w:lang w:val="lt-LT"/>
              </w:rPr>
              <w:t xml:space="preserve">2. užtikrina galimybę nuotoliniu būdu įkelti biržės brėžinį į </w:t>
            </w:r>
            <w:proofErr w:type="spellStart"/>
            <w:r w:rsidRPr="005859D9">
              <w:rPr>
                <w:rFonts w:ascii="Arial" w:eastAsia="Times New Roman" w:hAnsi="Arial" w:cs="Arial"/>
                <w:lang w:val="lt-LT"/>
              </w:rPr>
              <w:t>medvežės</w:t>
            </w:r>
            <w:proofErr w:type="spellEnd"/>
            <w:r w:rsidRPr="005859D9">
              <w:rPr>
                <w:rFonts w:ascii="Arial" w:eastAsia="Times New Roman" w:hAnsi="Arial" w:cs="Arial"/>
                <w:lang w:val="lt-LT"/>
              </w:rPr>
              <w:t xml:space="preserve"> darbo duomenų sistemą, kad pagal brėžinį operatorius galėtų orientuotis darbo metu natūroje;</w:t>
            </w:r>
          </w:p>
          <w:p w14:paraId="5E0935BA"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r w:rsidRPr="005859D9">
              <w:rPr>
                <w:rFonts w:ascii="Arial" w:eastAsia="Times New Roman" w:hAnsi="Arial" w:cs="Arial"/>
                <w:lang w:val="lt-LT"/>
              </w:rPr>
              <w:t xml:space="preserve">3. </w:t>
            </w:r>
            <w:proofErr w:type="spellStart"/>
            <w:r w:rsidRPr="005859D9">
              <w:rPr>
                <w:rFonts w:ascii="Arial" w:eastAsia="Times New Roman" w:hAnsi="Arial" w:cs="Arial"/>
                <w:lang w:val="lt-LT"/>
              </w:rPr>
              <w:t>medvežės</w:t>
            </w:r>
            <w:proofErr w:type="spellEnd"/>
            <w:r w:rsidRPr="005859D9">
              <w:rPr>
                <w:rFonts w:ascii="Arial" w:eastAsia="Times New Roman" w:hAnsi="Arial" w:cs="Arial"/>
                <w:lang w:val="lt-LT"/>
              </w:rPr>
              <w:t xml:space="preserve"> variklio būsenas (užvesta, neužvesta, kiek laiko dirba);</w:t>
            </w:r>
          </w:p>
          <w:p w14:paraId="225EFD55"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r w:rsidRPr="005859D9">
              <w:rPr>
                <w:rFonts w:ascii="Arial" w:eastAsia="Times New Roman" w:hAnsi="Arial" w:cs="Arial"/>
                <w:lang w:val="lt-LT"/>
              </w:rPr>
              <w:t xml:space="preserve">4. vykdomų operacijų greitį,  </w:t>
            </w:r>
            <w:proofErr w:type="spellStart"/>
            <w:r w:rsidRPr="005859D9">
              <w:rPr>
                <w:rFonts w:ascii="Arial" w:eastAsia="Times New Roman" w:hAnsi="Arial" w:cs="Arial"/>
                <w:lang w:val="lt-LT"/>
              </w:rPr>
              <w:t>medvežės</w:t>
            </w:r>
            <w:proofErr w:type="spellEnd"/>
            <w:r w:rsidRPr="005859D9">
              <w:rPr>
                <w:rFonts w:ascii="Arial" w:eastAsia="Times New Roman" w:hAnsi="Arial" w:cs="Arial"/>
                <w:lang w:val="lt-LT"/>
              </w:rPr>
              <w:t xml:space="preserve"> atliktų  pasikrovimų, vykdytų važiavimų (reisų) skaičių fiksuojant laiką;</w:t>
            </w:r>
          </w:p>
          <w:p w14:paraId="31297AC6"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r w:rsidRPr="005859D9">
              <w:rPr>
                <w:rFonts w:ascii="Arial" w:eastAsia="Times New Roman" w:hAnsi="Arial" w:cs="Arial"/>
                <w:lang w:val="lt-LT"/>
              </w:rPr>
              <w:t>5. duomenis apie degalų kiekį bake ir  sunaudotus degalus;</w:t>
            </w:r>
          </w:p>
          <w:p w14:paraId="1F57D00E"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r w:rsidRPr="005859D9">
              <w:rPr>
                <w:rFonts w:ascii="Arial" w:eastAsia="Times New Roman" w:hAnsi="Arial" w:cs="Arial"/>
                <w:lang w:val="lt-LT"/>
              </w:rPr>
              <w:t>6. užtikrina operatoriaus autorizavimą;</w:t>
            </w:r>
          </w:p>
          <w:p w14:paraId="06D55F90"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r w:rsidRPr="005859D9">
              <w:rPr>
                <w:rFonts w:ascii="Arial" w:eastAsia="Times New Roman" w:hAnsi="Arial" w:cs="Arial"/>
                <w:lang w:val="lt-LT"/>
              </w:rPr>
              <w:t>7. duomenis saugo  1 metus.</w:t>
            </w:r>
          </w:p>
          <w:p w14:paraId="42BFCCD0"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r w:rsidRPr="005859D9">
              <w:rPr>
                <w:rFonts w:ascii="Arial" w:eastAsia="Times New Roman" w:hAnsi="Arial" w:cs="Arial"/>
                <w:lang w:val="lt-LT"/>
              </w:rPr>
              <w:t xml:space="preserve">8. diskas, kuriame būtų kaupiami duomenys, turi būti šifruojamas arba sudaroma Užsakovui galimybė pačiam šifruoti diską. </w:t>
            </w:r>
          </w:p>
          <w:p w14:paraId="53211590"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r w:rsidRPr="005859D9">
              <w:rPr>
                <w:rFonts w:ascii="Arial" w:eastAsia="Times New Roman" w:hAnsi="Arial" w:cs="Arial"/>
                <w:lang w:val="lt-LT"/>
              </w:rPr>
              <w:t>Kiti reikalavimai sistemai:</w:t>
            </w:r>
          </w:p>
          <w:p w14:paraId="37451286"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r w:rsidRPr="005859D9">
              <w:rPr>
                <w:rFonts w:ascii="Arial" w:eastAsia="Times New Roman" w:hAnsi="Arial" w:cs="Arial"/>
                <w:lang w:val="lt-LT"/>
              </w:rPr>
              <w:t xml:space="preserve">1. </w:t>
            </w:r>
            <w:proofErr w:type="spellStart"/>
            <w:r w:rsidRPr="005859D9">
              <w:rPr>
                <w:rFonts w:ascii="Arial" w:eastAsia="Times New Roman" w:hAnsi="Arial" w:cs="Arial"/>
                <w:lang w:val="lt-LT"/>
              </w:rPr>
              <w:t>medvežės</w:t>
            </w:r>
            <w:proofErr w:type="spellEnd"/>
            <w:r w:rsidRPr="005859D9">
              <w:rPr>
                <w:rFonts w:ascii="Arial" w:eastAsia="Times New Roman" w:hAnsi="Arial" w:cs="Arial"/>
                <w:lang w:val="lt-LT"/>
              </w:rPr>
              <w:t xml:space="preserve"> duomenis gali matyti tik priskirti jai naudotojai.</w:t>
            </w:r>
          </w:p>
          <w:p w14:paraId="6FE47704"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r w:rsidRPr="005859D9">
              <w:rPr>
                <w:rFonts w:ascii="Arial" w:eastAsia="Times New Roman" w:hAnsi="Arial" w:cs="Arial"/>
                <w:lang w:val="lt-LT"/>
              </w:rPr>
              <w:t>2. naudotojų skaičius neribojamas.</w:t>
            </w:r>
          </w:p>
          <w:p w14:paraId="2AB6DA94"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r w:rsidRPr="005859D9">
              <w:rPr>
                <w:rFonts w:ascii="Arial" w:eastAsia="Times New Roman" w:hAnsi="Arial" w:cs="Arial"/>
                <w:lang w:val="lt-LT"/>
              </w:rPr>
              <w:t xml:space="preserve">3. jei nėra duomenų perdavimo ryšio, duomenys turi būti kaupiami lokaliai. Atsiradus ryšiui turi būti perduoti į nutolusią </w:t>
            </w:r>
            <w:proofErr w:type="spellStart"/>
            <w:r w:rsidRPr="005859D9">
              <w:rPr>
                <w:rFonts w:ascii="Arial" w:eastAsia="Times New Roman" w:hAnsi="Arial" w:cs="Arial"/>
                <w:lang w:val="lt-LT"/>
              </w:rPr>
              <w:t>medvežės</w:t>
            </w:r>
            <w:proofErr w:type="spellEnd"/>
            <w:r w:rsidRPr="005859D9">
              <w:rPr>
                <w:rFonts w:ascii="Arial" w:eastAsia="Times New Roman" w:hAnsi="Arial" w:cs="Arial"/>
                <w:lang w:val="lt-LT"/>
              </w:rPr>
              <w:t xml:space="preserve"> gamintojo darbų vykdymo informacinę sistemą. Tiekėjas užtikrina, kad nutolusi </w:t>
            </w:r>
            <w:proofErr w:type="spellStart"/>
            <w:r w:rsidRPr="005859D9">
              <w:rPr>
                <w:rFonts w:ascii="Arial" w:eastAsia="Times New Roman" w:hAnsi="Arial" w:cs="Arial"/>
                <w:lang w:val="lt-LT"/>
              </w:rPr>
              <w:t>medvežės</w:t>
            </w:r>
            <w:proofErr w:type="spellEnd"/>
            <w:r w:rsidRPr="005859D9">
              <w:rPr>
                <w:rFonts w:ascii="Arial" w:eastAsia="Times New Roman" w:hAnsi="Arial" w:cs="Arial"/>
                <w:lang w:val="lt-LT"/>
              </w:rPr>
              <w:t xml:space="preserve"> gamintojo darbų vykdymo informacinė sistema ir joje esančių duomenų atsarginės kopijos (jei taikoma) būtų saugomos Europos ekonominės erdvės valstybėje ir prieiga prie jos ar joje esančių duomenų, taip pat atsarginių kopijų (jei taikoma) būtų atliekama iš Europos ekonominės erdvės valstybės. </w:t>
            </w:r>
          </w:p>
          <w:p w14:paraId="43EC18A3"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r w:rsidRPr="005859D9">
              <w:rPr>
                <w:rFonts w:ascii="Arial" w:eastAsia="Times New Roman" w:hAnsi="Arial" w:cs="Arial"/>
                <w:lang w:val="lt-LT"/>
              </w:rPr>
              <w:t xml:space="preserve">4. Tiekėjas turi užtikrinti iš </w:t>
            </w:r>
            <w:proofErr w:type="spellStart"/>
            <w:r w:rsidRPr="005859D9">
              <w:rPr>
                <w:rFonts w:ascii="Arial" w:eastAsia="Times New Roman" w:hAnsi="Arial" w:cs="Arial"/>
                <w:lang w:val="lt-LT"/>
              </w:rPr>
              <w:t>medvežės</w:t>
            </w:r>
            <w:proofErr w:type="spellEnd"/>
            <w:r w:rsidRPr="005859D9">
              <w:rPr>
                <w:rFonts w:ascii="Arial" w:eastAsia="Times New Roman" w:hAnsi="Arial" w:cs="Arial"/>
                <w:lang w:val="lt-LT"/>
              </w:rPr>
              <w:t xml:space="preserve"> darbo duomenų sistemos duomenų perdavimą į nutolusią </w:t>
            </w:r>
            <w:proofErr w:type="spellStart"/>
            <w:r w:rsidRPr="005859D9">
              <w:rPr>
                <w:rFonts w:ascii="Arial" w:eastAsia="Times New Roman" w:hAnsi="Arial" w:cs="Arial"/>
                <w:lang w:val="lt-LT"/>
              </w:rPr>
              <w:t>medvežės</w:t>
            </w:r>
            <w:proofErr w:type="spellEnd"/>
            <w:r w:rsidRPr="005859D9">
              <w:rPr>
                <w:rFonts w:ascii="Arial" w:eastAsia="Times New Roman" w:hAnsi="Arial" w:cs="Arial"/>
                <w:lang w:val="lt-LT"/>
              </w:rPr>
              <w:t xml:space="preserve"> gamintojo darbų vykdymo informacinę sistemą, o </w:t>
            </w:r>
            <w:r w:rsidRPr="005859D9">
              <w:rPr>
                <w:rFonts w:ascii="Arial" w:eastAsia="Times New Roman" w:hAnsi="Arial" w:cs="Arial"/>
                <w:lang w:val="lt-LT"/>
              </w:rPr>
              <w:lastRenderedPageBreak/>
              <w:t xml:space="preserve">perdavimo kainą įskaičiuoti į </w:t>
            </w:r>
            <w:proofErr w:type="spellStart"/>
            <w:r w:rsidRPr="005859D9">
              <w:rPr>
                <w:rFonts w:ascii="Arial" w:eastAsia="Times New Roman" w:hAnsi="Arial" w:cs="Arial"/>
                <w:lang w:val="lt-LT"/>
              </w:rPr>
              <w:t>medvežės</w:t>
            </w:r>
            <w:proofErr w:type="spellEnd"/>
            <w:r w:rsidRPr="005859D9">
              <w:rPr>
                <w:rFonts w:ascii="Arial" w:eastAsia="Times New Roman" w:hAnsi="Arial" w:cs="Arial"/>
                <w:lang w:val="lt-LT"/>
              </w:rPr>
              <w:t xml:space="preserve"> kainą. Duomenys turi būti perduodami saugiu ryšio kanalu. </w:t>
            </w:r>
          </w:p>
          <w:p w14:paraId="5379F9E2"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r w:rsidRPr="005859D9">
              <w:rPr>
                <w:rFonts w:ascii="Arial" w:eastAsia="Times New Roman" w:hAnsi="Arial" w:cs="Arial"/>
                <w:lang w:val="lt-LT"/>
              </w:rPr>
              <w:t xml:space="preserve">5. visi prisijungimai tiek į </w:t>
            </w:r>
            <w:proofErr w:type="spellStart"/>
            <w:r w:rsidRPr="005859D9">
              <w:rPr>
                <w:rFonts w:ascii="Arial" w:eastAsia="Times New Roman" w:hAnsi="Arial" w:cs="Arial"/>
                <w:lang w:val="lt-LT"/>
              </w:rPr>
              <w:t>medvežės</w:t>
            </w:r>
            <w:proofErr w:type="spellEnd"/>
            <w:r w:rsidRPr="005859D9">
              <w:rPr>
                <w:rFonts w:ascii="Arial" w:eastAsia="Times New Roman" w:hAnsi="Arial" w:cs="Arial"/>
                <w:lang w:val="lt-LT"/>
              </w:rPr>
              <w:t xml:space="preserve"> darbo duomenų sistemą, tiek į nutolusią </w:t>
            </w:r>
            <w:proofErr w:type="spellStart"/>
            <w:r w:rsidRPr="005859D9">
              <w:rPr>
                <w:rFonts w:ascii="Arial" w:eastAsia="Times New Roman" w:hAnsi="Arial" w:cs="Arial"/>
                <w:lang w:val="lt-LT"/>
              </w:rPr>
              <w:t>medvežės</w:t>
            </w:r>
            <w:proofErr w:type="spellEnd"/>
            <w:r w:rsidRPr="005859D9">
              <w:rPr>
                <w:rFonts w:ascii="Arial" w:eastAsia="Times New Roman" w:hAnsi="Arial" w:cs="Arial"/>
                <w:lang w:val="lt-LT"/>
              </w:rPr>
              <w:t xml:space="preserve"> gamintojo darbų vykdymo informacinę sistemą turi būti apsaugoti naudotojo vardu ir slaptažodžiu. Turi būti galimybė sukurti naudotojo vardą ir slaptažodį kiekvienam naudotojui atskirai (taikoma nutolusiai </w:t>
            </w:r>
            <w:proofErr w:type="spellStart"/>
            <w:r w:rsidRPr="005859D9">
              <w:rPr>
                <w:rFonts w:ascii="Arial" w:eastAsia="Times New Roman" w:hAnsi="Arial" w:cs="Arial"/>
                <w:lang w:val="lt-LT"/>
              </w:rPr>
              <w:t>medvežės</w:t>
            </w:r>
            <w:proofErr w:type="spellEnd"/>
            <w:r w:rsidRPr="005859D9">
              <w:rPr>
                <w:rFonts w:ascii="Arial" w:eastAsia="Times New Roman" w:hAnsi="Arial" w:cs="Arial"/>
                <w:lang w:val="lt-LT"/>
              </w:rPr>
              <w:t xml:space="preserve"> gamintojo darbų vykdymo informacinei sistemai, pagal technines galimybes taikoma </w:t>
            </w:r>
            <w:proofErr w:type="spellStart"/>
            <w:r w:rsidRPr="005859D9">
              <w:rPr>
                <w:rFonts w:ascii="Arial" w:eastAsia="Times New Roman" w:hAnsi="Arial" w:cs="Arial"/>
                <w:lang w:val="lt-LT"/>
              </w:rPr>
              <w:t>medvežės</w:t>
            </w:r>
            <w:proofErr w:type="spellEnd"/>
            <w:r w:rsidRPr="005859D9">
              <w:rPr>
                <w:rFonts w:ascii="Arial" w:eastAsia="Times New Roman" w:hAnsi="Arial" w:cs="Arial"/>
                <w:lang w:val="lt-LT"/>
              </w:rPr>
              <w:t xml:space="preserve"> darbo duomenų sistemai). </w:t>
            </w:r>
            <w:proofErr w:type="spellStart"/>
            <w:r w:rsidRPr="005859D9">
              <w:rPr>
                <w:rFonts w:ascii="Arial" w:eastAsia="Times New Roman" w:hAnsi="Arial" w:cs="Arial"/>
                <w:lang w:val="lt-LT"/>
              </w:rPr>
              <w:t>Medvežės</w:t>
            </w:r>
            <w:proofErr w:type="spellEnd"/>
            <w:r w:rsidRPr="005859D9">
              <w:rPr>
                <w:rFonts w:ascii="Arial" w:eastAsia="Times New Roman" w:hAnsi="Arial" w:cs="Arial"/>
                <w:lang w:val="lt-LT"/>
              </w:rPr>
              <w:t xml:space="preserve"> darbo duomenų sistemos aplikacijos lygmenyje turi būti atriboti naudotojai su skirtingomis prieigos teisėmis (pvz., operatorius, administratorius / serviso inžinierius). </w:t>
            </w:r>
          </w:p>
          <w:p w14:paraId="097436AF"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r w:rsidRPr="005859D9">
              <w:rPr>
                <w:rFonts w:ascii="Arial" w:eastAsia="Times New Roman" w:hAnsi="Arial" w:cs="Arial"/>
                <w:lang w:val="lt-LT"/>
              </w:rPr>
              <w:t xml:space="preserve">Slaptažodis turės atitikti šiuos reikalavimus: </w:t>
            </w:r>
          </w:p>
          <w:p w14:paraId="4A629A69" w14:textId="77777777" w:rsidR="005859D9" w:rsidRPr="005859D9" w:rsidRDefault="005859D9" w:rsidP="005859D9">
            <w:pPr>
              <w:tabs>
                <w:tab w:val="left" w:pos="168"/>
              </w:tabs>
              <w:autoSpaceDN/>
              <w:spacing w:afterAutospacing="0"/>
              <w:ind w:firstLine="0"/>
              <w:jc w:val="both"/>
              <w:textAlignment w:val="auto"/>
              <w:rPr>
                <w:rFonts w:ascii="Arial" w:eastAsia="Times New Roman" w:hAnsi="Arial" w:cs="Arial"/>
                <w:lang w:val="lt-LT"/>
              </w:rPr>
            </w:pPr>
            <w:r w:rsidRPr="005859D9">
              <w:rPr>
                <w:rFonts w:ascii="Arial" w:eastAsia="Times New Roman" w:hAnsi="Arial" w:cs="Arial"/>
                <w:lang w:val="lt-LT"/>
              </w:rPr>
              <w:t>•</w:t>
            </w:r>
            <w:r w:rsidRPr="005859D9">
              <w:rPr>
                <w:rFonts w:ascii="Arial" w:eastAsia="Times New Roman" w:hAnsi="Arial" w:cs="Arial"/>
                <w:lang w:val="lt-LT"/>
              </w:rPr>
              <w:tab/>
              <w:t xml:space="preserve">ne trumpesnis nei 14 simbolių, </w:t>
            </w:r>
          </w:p>
          <w:p w14:paraId="43CA88E2" w14:textId="77777777" w:rsidR="005859D9" w:rsidRPr="005859D9" w:rsidRDefault="005859D9" w:rsidP="005859D9">
            <w:pPr>
              <w:tabs>
                <w:tab w:val="left" w:pos="205"/>
              </w:tabs>
              <w:autoSpaceDN/>
              <w:spacing w:afterAutospacing="0"/>
              <w:ind w:firstLine="0"/>
              <w:jc w:val="both"/>
              <w:textAlignment w:val="auto"/>
              <w:rPr>
                <w:rFonts w:ascii="Arial" w:eastAsia="Times New Roman" w:hAnsi="Arial" w:cs="Arial"/>
                <w:lang w:val="lt-LT"/>
              </w:rPr>
            </w:pPr>
            <w:r w:rsidRPr="005859D9">
              <w:rPr>
                <w:rFonts w:ascii="Arial" w:eastAsia="Times New Roman" w:hAnsi="Arial" w:cs="Arial"/>
                <w:lang w:val="lt-LT"/>
              </w:rPr>
              <w:t>•</w:t>
            </w:r>
            <w:r w:rsidRPr="005859D9">
              <w:rPr>
                <w:rFonts w:ascii="Arial" w:eastAsia="Times New Roman" w:hAnsi="Arial" w:cs="Arial"/>
                <w:lang w:val="lt-LT"/>
              </w:rPr>
              <w:tab/>
              <w:t>turintis ne mažiau kaip vieną skaičių;</w:t>
            </w:r>
          </w:p>
          <w:p w14:paraId="4BF21EAB" w14:textId="77777777" w:rsidR="005859D9" w:rsidRPr="005859D9" w:rsidRDefault="005859D9" w:rsidP="005859D9">
            <w:pPr>
              <w:tabs>
                <w:tab w:val="left" w:pos="168"/>
              </w:tabs>
              <w:autoSpaceDN/>
              <w:spacing w:afterAutospacing="0"/>
              <w:ind w:firstLine="0"/>
              <w:jc w:val="both"/>
              <w:textAlignment w:val="auto"/>
              <w:rPr>
                <w:rFonts w:ascii="Arial" w:eastAsia="Times New Roman" w:hAnsi="Arial" w:cs="Arial"/>
                <w:lang w:val="lt-LT"/>
              </w:rPr>
            </w:pPr>
            <w:r w:rsidRPr="005859D9">
              <w:rPr>
                <w:rFonts w:ascii="Arial" w:eastAsia="Times New Roman" w:hAnsi="Arial" w:cs="Arial"/>
                <w:lang w:val="lt-LT"/>
              </w:rPr>
              <w:t>•</w:t>
            </w:r>
            <w:r w:rsidRPr="005859D9">
              <w:rPr>
                <w:rFonts w:ascii="Arial" w:eastAsia="Times New Roman" w:hAnsi="Arial" w:cs="Arial"/>
                <w:lang w:val="lt-LT"/>
              </w:rPr>
              <w:tab/>
              <w:t>turintis ne mažiau kaip vieną didžiąją raidę;</w:t>
            </w:r>
          </w:p>
          <w:p w14:paraId="228F546C" w14:textId="77777777" w:rsidR="005859D9" w:rsidRPr="005859D9" w:rsidRDefault="005859D9" w:rsidP="005859D9">
            <w:pPr>
              <w:tabs>
                <w:tab w:val="left" w:pos="168"/>
              </w:tabs>
              <w:autoSpaceDN/>
              <w:spacing w:afterAutospacing="0"/>
              <w:ind w:firstLine="0"/>
              <w:jc w:val="both"/>
              <w:textAlignment w:val="auto"/>
              <w:rPr>
                <w:rFonts w:ascii="Arial" w:eastAsia="Times New Roman" w:hAnsi="Arial" w:cs="Arial"/>
                <w:lang w:val="lt-LT"/>
              </w:rPr>
            </w:pPr>
            <w:r w:rsidRPr="005859D9">
              <w:rPr>
                <w:rFonts w:ascii="Arial" w:eastAsia="Times New Roman" w:hAnsi="Arial" w:cs="Arial"/>
                <w:lang w:val="lt-LT"/>
              </w:rPr>
              <w:t>•</w:t>
            </w:r>
            <w:r w:rsidRPr="005859D9">
              <w:rPr>
                <w:rFonts w:ascii="Arial" w:eastAsia="Times New Roman" w:hAnsi="Arial" w:cs="Arial"/>
                <w:lang w:val="lt-LT"/>
              </w:rPr>
              <w:tab/>
              <w:t>turintis ne mažiau kaip vieną mažąją raidę;</w:t>
            </w:r>
          </w:p>
          <w:p w14:paraId="6FA685F4" w14:textId="77777777" w:rsidR="005859D9" w:rsidRPr="005859D9" w:rsidRDefault="005859D9" w:rsidP="005859D9">
            <w:pPr>
              <w:tabs>
                <w:tab w:val="left" w:pos="173"/>
              </w:tabs>
              <w:autoSpaceDN/>
              <w:spacing w:afterAutospacing="0"/>
              <w:ind w:firstLine="0"/>
              <w:jc w:val="both"/>
              <w:textAlignment w:val="auto"/>
              <w:rPr>
                <w:rFonts w:ascii="Arial" w:eastAsia="Times New Roman" w:hAnsi="Arial" w:cs="Arial"/>
                <w:lang w:val="lt-LT"/>
              </w:rPr>
            </w:pPr>
            <w:r w:rsidRPr="005859D9">
              <w:rPr>
                <w:rFonts w:ascii="Arial" w:eastAsia="Times New Roman" w:hAnsi="Arial" w:cs="Arial"/>
                <w:lang w:val="lt-LT"/>
              </w:rPr>
              <w:t>•</w:t>
            </w:r>
            <w:r w:rsidRPr="005859D9">
              <w:rPr>
                <w:rFonts w:ascii="Arial" w:eastAsia="Times New Roman" w:hAnsi="Arial" w:cs="Arial"/>
                <w:lang w:val="lt-LT"/>
              </w:rPr>
              <w:tab/>
              <w:t>turintis ne mažiau kaip vieną specialųjį simbolį.</w:t>
            </w:r>
          </w:p>
          <w:p w14:paraId="626DCFDC" w14:textId="77777777" w:rsidR="005859D9" w:rsidRPr="005859D9" w:rsidRDefault="005859D9" w:rsidP="00A7094A">
            <w:pPr>
              <w:suppressAutoHyphens/>
              <w:autoSpaceDN/>
              <w:spacing w:afterAutospacing="0"/>
              <w:ind w:firstLine="0"/>
              <w:jc w:val="both"/>
              <w:rPr>
                <w:rFonts w:ascii="Arial" w:eastAsia="Calibri" w:hAnsi="Arial" w:cs="Arial"/>
                <w:lang w:val="lt-LT"/>
              </w:rPr>
            </w:pPr>
          </w:p>
          <w:p w14:paraId="29CC0C41" w14:textId="77777777" w:rsidR="005859D9" w:rsidRPr="005859D9" w:rsidRDefault="005859D9" w:rsidP="00A7094A">
            <w:pPr>
              <w:suppressAutoHyphens/>
              <w:autoSpaceDN/>
              <w:spacing w:afterAutospacing="0"/>
              <w:ind w:firstLine="0"/>
              <w:jc w:val="both"/>
              <w:rPr>
                <w:rFonts w:ascii="Arial" w:eastAsia="Calibri" w:hAnsi="Arial" w:cs="Arial"/>
                <w:lang w:val="lt-LT"/>
              </w:rPr>
            </w:pPr>
            <w:r w:rsidRPr="005859D9">
              <w:rPr>
                <w:rFonts w:ascii="Arial" w:eastAsia="Calibri" w:hAnsi="Arial" w:cs="Arial"/>
                <w:lang w:val="lt-LT"/>
              </w:rPr>
              <w:t xml:space="preserve">Galimi ir kiti sprendimai, užtikrinantys tokio pačio lygio (ar aukštesnio) prisijungimo prie </w:t>
            </w:r>
            <w:r w:rsidRPr="005859D9">
              <w:rPr>
                <w:rFonts w:ascii="Arial" w:eastAsia="Times New Roman" w:hAnsi="Arial" w:cs="Arial"/>
                <w:lang w:val="lt-LT"/>
              </w:rPr>
              <w:t xml:space="preserve">nutolusios </w:t>
            </w:r>
            <w:proofErr w:type="spellStart"/>
            <w:r w:rsidRPr="005859D9">
              <w:rPr>
                <w:rFonts w:ascii="Arial" w:eastAsia="Times New Roman" w:hAnsi="Arial" w:cs="Arial"/>
                <w:lang w:val="lt-LT"/>
              </w:rPr>
              <w:t>medvežės</w:t>
            </w:r>
            <w:proofErr w:type="spellEnd"/>
            <w:r w:rsidRPr="005859D9">
              <w:rPr>
                <w:rFonts w:ascii="Arial" w:eastAsia="Times New Roman" w:hAnsi="Arial" w:cs="Arial"/>
                <w:lang w:val="lt-LT"/>
              </w:rPr>
              <w:t xml:space="preserve"> gamintojo darbų vykdymo informacinės sistemos</w:t>
            </w:r>
            <w:r w:rsidRPr="005859D9">
              <w:rPr>
                <w:rFonts w:ascii="Arial" w:eastAsia="Calibri" w:hAnsi="Arial" w:cs="Arial"/>
                <w:lang w:val="lt-LT"/>
              </w:rPr>
              <w:t xml:space="preserve"> saugumą.</w:t>
            </w:r>
          </w:p>
          <w:p w14:paraId="36869E0C" w14:textId="77777777" w:rsidR="005859D9" w:rsidRPr="005859D9" w:rsidRDefault="005859D9" w:rsidP="00A7094A">
            <w:pPr>
              <w:autoSpaceDN/>
              <w:spacing w:afterAutospacing="0"/>
              <w:ind w:firstLine="0"/>
              <w:jc w:val="both"/>
              <w:textAlignment w:val="auto"/>
              <w:rPr>
                <w:rFonts w:ascii="Arial" w:eastAsia="Aptos" w:hAnsi="Arial" w:cs="Arial"/>
                <w:lang w:val="lt-LT"/>
              </w:rPr>
            </w:pPr>
            <w:r w:rsidRPr="005859D9">
              <w:rPr>
                <w:rFonts w:ascii="Arial" w:eastAsia="Times New Roman" w:hAnsi="Arial" w:cs="Arial"/>
                <w:lang w:val="lt-LT"/>
              </w:rPr>
              <w:t xml:space="preserve">6. naudotojų ir administratorių veiksmai tiek jungiantis į </w:t>
            </w:r>
            <w:proofErr w:type="spellStart"/>
            <w:r w:rsidRPr="005859D9">
              <w:rPr>
                <w:rFonts w:ascii="Arial" w:eastAsia="Times New Roman" w:hAnsi="Arial" w:cs="Arial"/>
                <w:lang w:val="lt-LT"/>
              </w:rPr>
              <w:t>medvežės</w:t>
            </w:r>
            <w:proofErr w:type="spellEnd"/>
            <w:r w:rsidRPr="005859D9">
              <w:rPr>
                <w:rFonts w:ascii="Arial" w:eastAsia="Times New Roman" w:hAnsi="Arial" w:cs="Arial"/>
                <w:lang w:val="lt-LT"/>
              </w:rPr>
              <w:t xml:space="preserve"> darbo duomenų sistemą, tiek į nutolusią </w:t>
            </w:r>
            <w:proofErr w:type="spellStart"/>
            <w:r w:rsidRPr="005859D9">
              <w:rPr>
                <w:rFonts w:ascii="Arial" w:eastAsia="Times New Roman" w:hAnsi="Arial" w:cs="Arial"/>
                <w:lang w:val="lt-LT"/>
              </w:rPr>
              <w:t>medvežės</w:t>
            </w:r>
            <w:proofErr w:type="spellEnd"/>
            <w:r w:rsidRPr="005859D9">
              <w:rPr>
                <w:rFonts w:ascii="Arial" w:eastAsia="Times New Roman" w:hAnsi="Arial" w:cs="Arial"/>
                <w:lang w:val="lt-LT"/>
              </w:rPr>
              <w:t xml:space="preserve"> gamintojo darbų vykdymo informacinę sistemą turi būti fiksuojami žurnaliniuose įrašuose (</w:t>
            </w:r>
            <w:r w:rsidRPr="005859D9">
              <w:rPr>
                <w:rFonts w:ascii="Arial" w:eastAsia="Times New Roman" w:hAnsi="Arial" w:cs="Arial"/>
                <w:i/>
                <w:iCs/>
                <w:lang w:val="lt-LT"/>
              </w:rPr>
              <w:t xml:space="preserve">angl. </w:t>
            </w:r>
            <w:proofErr w:type="spellStart"/>
            <w:r w:rsidRPr="005859D9">
              <w:rPr>
                <w:rFonts w:ascii="Arial" w:eastAsia="Times New Roman" w:hAnsi="Arial" w:cs="Arial"/>
                <w:i/>
                <w:iCs/>
                <w:lang w:val="lt-LT"/>
              </w:rPr>
              <w:t>logs</w:t>
            </w:r>
            <w:proofErr w:type="spellEnd"/>
            <w:r w:rsidRPr="005859D9">
              <w:rPr>
                <w:rFonts w:ascii="Arial" w:eastAsia="Times New Roman" w:hAnsi="Arial" w:cs="Arial"/>
                <w:lang w:val="lt-LT"/>
              </w:rPr>
              <w:t>). Užsakovas turi turėti galimybę peržiūrėti ar gauti žurnalinius įrašus. Užsakovui</w:t>
            </w:r>
            <w:r w:rsidRPr="005859D9">
              <w:rPr>
                <w:rFonts w:ascii="Arial" w:eastAsia="Aptos" w:hAnsi="Arial" w:cs="Arial"/>
                <w:lang w:val="lt-LT"/>
              </w:rPr>
              <w:t xml:space="preserve"> raštu paprašius, Tiekėjas turi pateikti prašomo laikotarpio žurnalinius įrašus (jei pats Užsakovas negali jų išsiimti).</w:t>
            </w:r>
          </w:p>
          <w:p w14:paraId="2E82C7CC" w14:textId="77777777" w:rsidR="005859D9" w:rsidRPr="005859D9" w:rsidRDefault="005859D9" w:rsidP="00A7094A">
            <w:pPr>
              <w:widowControl w:val="0"/>
              <w:tabs>
                <w:tab w:val="left" w:pos="554"/>
              </w:tabs>
              <w:autoSpaceDE w:val="0"/>
              <w:autoSpaceDN/>
              <w:spacing w:afterAutospacing="0"/>
              <w:ind w:firstLine="0"/>
              <w:jc w:val="both"/>
              <w:textAlignment w:val="auto"/>
              <w:rPr>
                <w:rFonts w:ascii="Arial" w:eastAsia="Aptos" w:hAnsi="Arial" w:cs="Arial"/>
                <w:lang w:val="lt-LT"/>
              </w:rPr>
            </w:pPr>
            <w:r w:rsidRPr="005859D9">
              <w:rPr>
                <w:rFonts w:ascii="Arial" w:eastAsia="Times New Roman" w:hAnsi="Arial" w:cs="Arial"/>
                <w:lang w:val="lt-LT"/>
              </w:rPr>
              <w:t xml:space="preserve">7. pagal technines galimybes </w:t>
            </w:r>
            <w:r w:rsidRPr="005859D9">
              <w:rPr>
                <w:rFonts w:ascii="Arial" w:eastAsia="Aptos" w:hAnsi="Arial" w:cs="Arial"/>
                <w:lang w:val="lt-LT"/>
              </w:rPr>
              <w:t xml:space="preserve">žurnaliniuose įrašuose kaupiama informacija apie atliktus naudotojų ir administratorių veiksmus (data, laikas, kada veiksmas atliktas, naudotojo / administratoriaus, kuris atlieka veiksmą, duomenys, prisijungimai ar nesėkmingi bandymai prisijungti, atsijungimai, kokie veiksmai atlikti), naudotojų ir administratorių paskyrų sukūrimus, prieigos teisių pakeitimus. </w:t>
            </w:r>
          </w:p>
          <w:p w14:paraId="7607FEBB" w14:textId="77777777" w:rsidR="005859D9" w:rsidRPr="005859D9" w:rsidRDefault="005859D9" w:rsidP="00A7094A">
            <w:pPr>
              <w:autoSpaceDN/>
              <w:spacing w:afterAutospacing="0"/>
              <w:ind w:firstLine="0"/>
              <w:jc w:val="both"/>
              <w:textAlignment w:val="auto"/>
              <w:rPr>
                <w:rFonts w:ascii="Arial" w:eastAsia="Calibri" w:hAnsi="Arial" w:cs="Arial"/>
                <w:color w:val="000000"/>
                <w:lang w:val="lt-LT"/>
              </w:rPr>
            </w:pPr>
            <w:r w:rsidRPr="005859D9">
              <w:rPr>
                <w:rFonts w:ascii="Arial" w:eastAsia="Times New Roman" w:hAnsi="Arial" w:cs="Arial"/>
                <w:lang w:val="lt-LT"/>
              </w:rPr>
              <w:t xml:space="preserve">8. Tiekėjas darbui su </w:t>
            </w:r>
            <w:proofErr w:type="spellStart"/>
            <w:r w:rsidRPr="005859D9">
              <w:rPr>
                <w:rFonts w:ascii="Arial" w:eastAsia="Times New Roman" w:hAnsi="Arial" w:cs="Arial"/>
                <w:lang w:val="lt-LT"/>
              </w:rPr>
              <w:t>medvežės</w:t>
            </w:r>
            <w:proofErr w:type="spellEnd"/>
            <w:r w:rsidRPr="005859D9">
              <w:rPr>
                <w:rFonts w:ascii="Arial" w:eastAsia="Times New Roman" w:hAnsi="Arial" w:cs="Arial"/>
                <w:lang w:val="lt-LT"/>
              </w:rPr>
              <w:t xml:space="preserve"> darbo duomenų sistema apmoko ne mažiau kaip 4 darbuotojus </w:t>
            </w:r>
            <w:proofErr w:type="spellStart"/>
            <w:r w:rsidRPr="005859D9">
              <w:rPr>
                <w:rFonts w:ascii="Arial" w:eastAsia="Times New Roman" w:hAnsi="Arial" w:cs="Arial"/>
                <w:lang w:val="lt-LT"/>
              </w:rPr>
              <w:t>medvežei</w:t>
            </w:r>
            <w:proofErr w:type="spellEnd"/>
            <w:r w:rsidRPr="005859D9">
              <w:rPr>
                <w:rFonts w:ascii="Arial" w:eastAsia="Times New Roman" w:hAnsi="Arial" w:cs="Arial"/>
                <w:lang w:val="lt-LT"/>
              </w:rPr>
              <w:t>.</w:t>
            </w:r>
          </w:p>
        </w:tc>
        <w:tc>
          <w:tcPr>
            <w:tcW w:w="2977" w:type="dxa"/>
          </w:tcPr>
          <w:p w14:paraId="2BC44AB7"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p>
        </w:tc>
      </w:tr>
      <w:tr w:rsidR="005859D9" w:rsidRPr="005859D9" w14:paraId="4D360E0E" w14:textId="77777777" w:rsidTr="005859D9">
        <w:trPr>
          <w:jc w:val="center"/>
        </w:trPr>
        <w:tc>
          <w:tcPr>
            <w:tcW w:w="988" w:type="dxa"/>
          </w:tcPr>
          <w:p w14:paraId="6D0D4F6E"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32AD1C6F" w14:textId="77777777" w:rsidR="005859D9" w:rsidRPr="005859D9" w:rsidRDefault="005859D9" w:rsidP="00A7094A">
            <w:pPr>
              <w:autoSpaceDN/>
              <w:spacing w:afterAutospacing="0"/>
              <w:ind w:firstLine="0"/>
              <w:jc w:val="both"/>
              <w:textAlignment w:val="auto"/>
              <w:rPr>
                <w:rFonts w:ascii="Arial" w:eastAsia="Times New Roman" w:hAnsi="Arial" w:cs="Arial"/>
                <w:color w:val="000000"/>
                <w:lang w:val="lt-LT"/>
              </w:rPr>
            </w:pPr>
            <w:r w:rsidRPr="005859D9">
              <w:rPr>
                <w:rFonts w:ascii="Arial" w:eastAsia="Times New Roman" w:hAnsi="Arial" w:cs="Arial"/>
                <w:color w:val="000000"/>
                <w:lang w:val="lt-LT"/>
              </w:rPr>
              <w:t xml:space="preserve">turi būti galimybė sumontuoti transporto kontrolės ir degalų elektroninės apskaitos įrangą, veikianti GSM/GPS principu ir perduodanti borto kompiuterio davinius į Užsakovo naudojamus serverius. Suderinimas ir prijungimas prie transporto kontrolės sistemos, naudojamos Užsakovo </w:t>
            </w:r>
            <w:proofErr w:type="spellStart"/>
            <w:r w:rsidRPr="005859D9">
              <w:rPr>
                <w:rFonts w:ascii="Arial" w:eastAsia="Times New Roman" w:hAnsi="Arial" w:cs="Arial"/>
                <w:color w:val="000000"/>
                <w:lang w:val="lt-LT"/>
              </w:rPr>
              <w:t>telemetrinės</w:t>
            </w:r>
            <w:proofErr w:type="spellEnd"/>
            <w:r w:rsidRPr="005859D9">
              <w:rPr>
                <w:rFonts w:ascii="Arial" w:eastAsia="Times New Roman" w:hAnsi="Arial" w:cs="Arial"/>
                <w:color w:val="000000"/>
                <w:lang w:val="lt-LT"/>
              </w:rPr>
              <w:t xml:space="preserve"> įrangos, GPS/GSM pagrindu – Tiekėjo sąskaita, iki prekės perdavimo Užsakovui dienos. Užsakovui </w:t>
            </w:r>
            <w:proofErr w:type="spellStart"/>
            <w:r w:rsidRPr="005859D9">
              <w:rPr>
                <w:rFonts w:ascii="Arial" w:eastAsia="Times New Roman" w:hAnsi="Arial" w:cs="Arial"/>
                <w:color w:val="000000"/>
                <w:lang w:val="lt-LT"/>
              </w:rPr>
              <w:t>telemetrinės</w:t>
            </w:r>
            <w:proofErr w:type="spellEnd"/>
            <w:r w:rsidRPr="005859D9">
              <w:rPr>
                <w:rFonts w:ascii="Arial" w:eastAsia="Times New Roman" w:hAnsi="Arial" w:cs="Arial"/>
                <w:color w:val="000000"/>
                <w:lang w:val="lt-LT"/>
              </w:rPr>
              <w:t xml:space="preserve"> kontrolės paslaugas teikia UAB „XIRGO GLOBAL“.</w:t>
            </w:r>
          </w:p>
        </w:tc>
        <w:tc>
          <w:tcPr>
            <w:tcW w:w="2977" w:type="dxa"/>
          </w:tcPr>
          <w:p w14:paraId="36289056" w14:textId="77777777" w:rsidR="005859D9" w:rsidRPr="005859D9" w:rsidRDefault="005859D9" w:rsidP="00A7094A">
            <w:pPr>
              <w:autoSpaceDN/>
              <w:spacing w:afterAutospacing="0"/>
              <w:ind w:firstLine="0"/>
              <w:jc w:val="both"/>
              <w:textAlignment w:val="auto"/>
              <w:rPr>
                <w:rFonts w:ascii="Arial" w:eastAsia="Times New Roman" w:hAnsi="Arial" w:cs="Arial"/>
                <w:color w:val="000000"/>
              </w:rPr>
            </w:pPr>
          </w:p>
        </w:tc>
      </w:tr>
      <w:tr w:rsidR="005859D9" w:rsidRPr="005859D9" w14:paraId="1A6B410D" w14:textId="77777777" w:rsidTr="005859D9">
        <w:trPr>
          <w:jc w:val="center"/>
        </w:trPr>
        <w:tc>
          <w:tcPr>
            <w:tcW w:w="988" w:type="dxa"/>
          </w:tcPr>
          <w:p w14:paraId="2DC60E9F"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222BB3F1"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turi būti sumontuotas kompiuteris su programine įranga, atitinkantys šiuos reikalavimus:</w:t>
            </w:r>
          </w:p>
          <w:p w14:paraId="01A2F7A6"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kompiuterio operacinė sistema (OS) – MS Windows 10 arba naujesnė;</w:t>
            </w:r>
          </w:p>
          <w:p w14:paraId="64035FA3"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kompiuterio programinė įranga lietuvių kalba;</w:t>
            </w:r>
          </w:p>
          <w:p w14:paraId="7078E33A"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lastRenderedPageBreak/>
              <w:t>kompiuterio operatyvinė atmintis (RAM) – ne mažiau 4 GB;</w:t>
            </w:r>
          </w:p>
          <w:p w14:paraId="68B22CC4"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galimybė instaliuoti 3-ių šalių programas;</w:t>
            </w:r>
          </w:p>
          <w:p w14:paraId="166C4F6B"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kompiuterio kietasis diskas – turi būti ne mažiau kaip 40 GB laisvos vietos 3-ių šalių programoms instaliuoti;</w:t>
            </w:r>
          </w:p>
          <w:p w14:paraId="542F8B25"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kompiuterio procesorius (CPU) – kelių branduolių, dažnis ne mažesnis nei 1,6 GHz;</w:t>
            </w:r>
          </w:p>
          <w:p w14:paraId="3EF9EB06"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kompiuterio prievadai (</w:t>
            </w:r>
            <w:proofErr w:type="spellStart"/>
            <w:r w:rsidRPr="005859D9">
              <w:rPr>
                <w:rFonts w:ascii="Arial" w:eastAsia="Calibri" w:hAnsi="Arial" w:cs="Arial"/>
                <w:lang w:val="lt-LT"/>
              </w:rPr>
              <w:t>ports</w:t>
            </w:r>
            <w:proofErr w:type="spellEnd"/>
            <w:r w:rsidRPr="005859D9">
              <w:rPr>
                <w:rFonts w:ascii="Arial" w:eastAsia="Calibri" w:hAnsi="Arial" w:cs="Arial"/>
                <w:lang w:val="lt-LT"/>
              </w:rPr>
              <w:t>) – ne mažiau 2xUSB (iš kurių ne mažiau kaip vienas – gerai matomoje ir lengvai prieinamoje vietoje), 1xEthernet;</w:t>
            </w:r>
          </w:p>
          <w:p w14:paraId="14BA2431"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kompiuterio monitorius – raiška ne mažiau kaip 1024x768 taškų;</w:t>
            </w:r>
          </w:p>
          <w:p w14:paraId="440B2B91"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elektroninis paštas – turi būti galimybė siųsti el. laiškus naudojantis atskira arba naršyklės (</w:t>
            </w:r>
            <w:proofErr w:type="spellStart"/>
            <w:r w:rsidRPr="005859D9">
              <w:rPr>
                <w:rFonts w:ascii="Arial" w:eastAsia="Calibri" w:hAnsi="Arial" w:cs="Arial"/>
                <w:lang w:val="lt-LT"/>
              </w:rPr>
              <w:t>web</w:t>
            </w:r>
            <w:proofErr w:type="spellEnd"/>
            <w:r w:rsidRPr="005859D9">
              <w:rPr>
                <w:rFonts w:ascii="Arial" w:eastAsia="Calibri" w:hAnsi="Arial" w:cs="Arial"/>
                <w:lang w:val="lt-LT"/>
              </w:rPr>
              <w:t xml:space="preserve"> </w:t>
            </w:r>
            <w:proofErr w:type="spellStart"/>
            <w:r w:rsidRPr="005859D9">
              <w:rPr>
                <w:rFonts w:ascii="Arial" w:eastAsia="Calibri" w:hAnsi="Arial" w:cs="Arial"/>
                <w:lang w:val="lt-LT"/>
              </w:rPr>
              <w:t>browser</w:t>
            </w:r>
            <w:proofErr w:type="spellEnd"/>
            <w:r w:rsidRPr="005859D9">
              <w:rPr>
                <w:rFonts w:ascii="Arial" w:eastAsia="Calibri" w:hAnsi="Arial" w:cs="Arial"/>
                <w:lang w:val="lt-LT"/>
              </w:rPr>
              <w:t>) bazėje veikiančia el. pašto programa;</w:t>
            </w:r>
          </w:p>
          <w:p w14:paraId="7B932341"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 xml:space="preserve">Reikalavimai ryšiui:  4 G arba geresnis, greitis ne mažiau nei 10 Mbps. </w:t>
            </w:r>
          </w:p>
          <w:p w14:paraId="56BC5CB0"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PASTABA. Ryšio paslaugų pirkimas neįeina į šio pirkimo apimtį. Pastovus ryšys nėra būtinas – duomenys siunčiami patekus į tinkamo ryšio zoną.</w:t>
            </w:r>
          </w:p>
        </w:tc>
        <w:tc>
          <w:tcPr>
            <w:tcW w:w="2977" w:type="dxa"/>
          </w:tcPr>
          <w:p w14:paraId="133CB152" w14:textId="77777777" w:rsidR="005859D9" w:rsidRPr="005859D9" w:rsidRDefault="005859D9" w:rsidP="00A7094A">
            <w:pPr>
              <w:autoSpaceDN/>
              <w:spacing w:afterAutospacing="0"/>
              <w:ind w:firstLine="0"/>
              <w:jc w:val="both"/>
              <w:textAlignment w:val="auto"/>
              <w:rPr>
                <w:rFonts w:ascii="Arial" w:eastAsia="Calibri" w:hAnsi="Arial" w:cs="Arial"/>
                <w:lang w:val="lt-LT"/>
              </w:rPr>
            </w:pPr>
          </w:p>
        </w:tc>
      </w:tr>
      <w:tr w:rsidR="005859D9" w:rsidRPr="005859D9" w14:paraId="7805D1D3" w14:textId="77777777" w:rsidTr="005859D9">
        <w:trPr>
          <w:jc w:val="center"/>
        </w:trPr>
        <w:tc>
          <w:tcPr>
            <w:tcW w:w="988" w:type="dxa"/>
          </w:tcPr>
          <w:p w14:paraId="1FAB5449"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0ACD2FB7" w14:textId="77777777" w:rsidR="005859D9" w:rsidRPr="005859D9" w:rsidRDefault="005859D9" w:rsidP="00A7094A">
            <w:pPr>
              <w:autoSpaceDN/>
              <w:spacing w:afterAutospacing="0"/>
              <w:ind w:firstLine="0"/>
              <w:jc w:val="both"/>
              <w:textAlignment w:val="auto"/>
              <w:rPr>
                <w:rFonts w:ascii="Arial" w:eastAsia="Calibri" w:hAnsi="Arial" w:cs="Arial"/>
                <w:lang w:val="lt-LT"/>
              </w:rPr>
            </w:pPr>
            <w:proofErr w:type="spellStart"/>
            <w:r w:rsidRPr="005859D9">
              <w:rPr>
                <w:rFonts w:ascii="Arial" w:eastAsia="Calibri" w:hAnsi="Arial" w:cs="Arial"/>
                <w:lang w:val="lt-LT"/>
              </w:rPr>
              <w:t>StanForD</w:t>
            </w:r>
            <w:proofErr w:type="spellEnd"/>
            <w:r w:rsidRPr="005859D9">
              <w:rPr>
                <w:rFonts w:ascii="Arial" w:eastAsia="Calibri" w:hAnsi="Arial" w:cs="Arial"/>
                <w:lang w:val="lt-LT"/>
              </w:rPr>
              <w:t xml:space="preserve"> 2010 standarto palaikymas.</w:t>
            </w:r>
          </w:p>
        </w:tc>
        <w:tc>
          <w:tcPr>
            <w:tcW w:w="2977" w:type="dxa"/>
          </w:tcPr>
          <w:p w14:paraId="7CAC45FC" w14:textId="77777777" w:rsidR="005859D9" w:rsidRPr="005859D9" w:rsidRDefault="005859D9" w:rsidP="00A7094A">
            <w:pPr>
              <w:autoSpaceDN/>
              <w:spacing w:afterAutospacing="0"/>
              <w:ind w:firstLine="0"/>
              <w:jc w:val="both"/>
              <w:textAlignment w:val="auto"/>
              <w:rPr>
                <w:rFonts w:ascii="Arial" w:eastAsia="Calibri" w:hAnsi="Arial" w:cs="Arial"/>
              </w:rPr>
            </w:pPr>
          </w:p>
        </w:tc>
      </w:tr>
      <w:tr w:rsidR="005859D9" w:rsidRPr="005859D9" w14:paraId="5975D9F2" w14:textId="77777777" w:rsidTr="005859D9">
        <w:trPr>
          <w:jc w:val="center"/>
        </w:trPr>
        <w:tc>
          <w:tcPr>
            <w:tcW w:w="988" w:type="dxa"/>
          </w:tcPr>
          <w:p w14:paraId="124F8078"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0F0035F7"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bCs/>
                <w:lang w:val="lt-LT"/>
              </w:rPr>
              <w:t>tiekėjas darbui su sistema apmoko ne mažiau kaip 4 darbuotojus.</w:t>
            </w:r>
          </w:p>
        </w:tc>
        <w:tc>
          <w:tcPr>
            <w:tcW w:w="2977" w:type="dxa"/>
          </w:tcPr>
          <w:p w14:paraId="16230B51" w14:textId="77777777" w:rsidR="005859D9" w:rsidRPr="005859D9" w:rsidRDefault="005859D9" w:rsidP="00A7094A">
            <w:pPr>
              <w:autoSpaceDN/>
              <w:spacing w:afterAutospacing="0"/>
              <w:ind w:firstLine="0"/>
              <w:jc w:val="both"/>
              <w:textAlignment w:val="auto"/>
              <w:rPr>
                <w:rFonts w:ascii="Arial" w:eastAsia="Calibri" w:hAnsi="Arial" w:cs="Arial"/>
                <w:bCs/>
                <w:lang w:val="pt-BR"/>
              </w:rPr>
            </w:pPr>
          </w:p>
        </w:tc>
      </w:tr>
      <w:tr w:rsidR="00071236" w:rsidRPr="005859D9" w14:paraId="50E54F5D" w14:textId="77777777" w:rsidTr="00636684">
        <w:trPr>
          <w:jc w:val="center"/>
        </w:trPr>
        <w:tc>
          <w:tcPr>
            <w:tcW w:w="988" w:type="dxa"/>
          </w:tcPr>
          <w:p w14:paraId="1937099C" w14:textId="77777777" w:rsidR="00071236" w:rsidRPr="005859D9" w:rsidRDefault="00071236" w:rsidP="005859D9">
            <w:pPr>
              <w:numPr>
                <w:ilvl w:val="1"/>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8788" w:type="dxa"/>
            <w:gridSpan w:val="2"/>
          </w:tcPr>
          <w:p w14:paraId="7814CC0F" w14:textId="0D1ED06E" w:rsidR="00071236" w:rsidRPr="005859D9" w:rsidRDefault="00071236" w:rsidP="00A7094A">
            <w:pPr>
              <w:autoSpaceDN/>
              <w:spacing w:afterAutospacing="0"/>
              <w:ind w:firstLine="0"/>
              <w:jc w:val="both"/>
              <w:textAlignment w:val="auto"/>
              <w:rPr>
                <w:rFonts w:ascii="Arial" w:eastAsia="Times New Roman" w:hAnsi="Arial" w:cs="Arial"/>
                <w:b/>
                <w:bCs/>
              </w:rPr>
            </w:pPr>
            <w:r w:rsidRPr="005859D9">
              <w:rPr>
                <w:rFonts w:ascii="Arial" w:eastAsia="Times New Roman" w:hAnsi="Arial" w:cs="Arial"/>
                <w:b/>
                <w:bCs/>
                <w:lang w:val="lt-LT"/>
              </w:rPr>
              <w:t>Kiti techniniai reikalavimai:</w:t>
            </w:r>
          </w:p>
        </w:tc>
      </w:tr>
      <w:tr w:rsidR="005859D9" w:rsidRPr="005859D9" w14:paraId="2816AABA" w14:textId="77777777" w:rsidTr="005859D9">
        <w:trPr>
          <w:trHeight w:val="78"/>
          <w:jc w:val="center"/>
        </w:trPr>
        <w:tc>
          <w:tcPr>
            <w:tcW w:w="988" w:type="dxa"/>
          </w:tcPr>
          <w:p w14:paraId="08227CA1"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2E13D7CC" w14:textId="77777777" w:rsidR="005859D9" w:rsidRPr="005859D9" w:rsidRDefault="005859D9" w:rsidP="00A7094A">
            <w:pPr>
              <w:autoSpaceDN/>
              <w:spacing w:afterAutospacing="0"/>
              <w:ind w:firstLine="0"/>
              <w:jc w:val="both"/>
              <w:textAlignment w:val="auto"/>
              <w:rPr>
                <w:rFonts w:ascii="Arial" w:eastAsia="Calibri" w:hAnsi="Arial" w:cs="Arial"/>
                <w:lang w:val="lt-LT"/>
              </w:rPr>
            </w:pPr>
            <w:proofErr w:type="spellStart"/>
            <w:r w:rsidRPr="005859D9">
              <w:rPr>
                <w:rFonts w:ascii="Arial" w:eastAsia="Calibri" w:hAnsi="Arial" w:cs="Arial"/>
                <w:lang w:val="lt-LT"/>
              </w:rPr>
              <w:t>medvežės</w:t>
            </w:r>
            <w:proofErr w:type="spellEnd"/>
            <w:r w:rsidRPr="005859D9">
              <w:rPr>
                <w:rFonts w:ascii="Arial" w:eastAsia="Calibri" w:hAnsi="Arial" w:cs="Arial"/>
                <w:lang w:val="lt-LT"/>
              </w:rPr>
              <w:t xml:space="preserve"> valdymas vairu ir/arba </w:t>
            </w:r>
            <w:proofErr w:type="spellStart"/>
            <w:r w:rsidRPr="005859D9">
              <w:rPr>
                <w:rFonts w:ascii="Arial" w:eastAsia="Calibri" w:hAnsi="Arial" w:cs="Arial"/>
                <w:lang w:val="lt-LT"/>
              </w:rPr>
              <w:t>minisvirtimis</w:t>
            </w:r>
            <w:proofErr w:type="spellEnd"/>
            <w:r w:rsidRPr="005859D9">
              <w:rPr>
                <w:rFonts w:ascii="Arial" w:eastAsia="Calibri" w:hAnsi="Arial" w:cs="Arial"/>
                <w:lang w:val="lt-LT"/>
              </w:rPr>
              <w:t xml:space="preserve">; </w:t>
            </w:r>
          </w:p>
        </w:tc>
        <w:tc>
          <w:tcPr>
            <w:tcW w:w="2977" w:type="dxa"/>
          </w:tcPr>
          <w:p w14:paraId="4A4A8680" w14:textId="77777777" w:rsidR="005859D9" w:rsidRPr="005859D9" w:rsidRDefault="005859D9" w:rsidP="00A7094A">
            <w:pPr>
              <w:autoSpaceDN/>
              <w:spacing w:afterAutospacing="0"/>
              <w:ind w:firstLine="0"/>
              <w:jc w:val="both"/>
              <w:textAlignment w:val="auto"/>
              <w:rPr>
                <w:rFonts w:ascii="Arial" w:eastAsia="Calibri" w:hAnsi="Arial" w:cs="Arial"/>
                <w:lang w:val="pt-BR"/>
              </w:rPr>
            </w:pPr>
          </w:p>
        </w:tc>
      </w:tr>
      <w:tr w:rsidR="005859D9" w:rsidRPr="005859D9" w14:paraId="1939C689" w14:textId="77777777" w:rsidTr="005859D9">
        <w:trPr>
          <w:jc w:val="center"/>
        </w:trPr>
        <w:tc>
          <w:tcPr>
            <w:tcW w:w="988" w:type="dxa"/>
          </w:tcPr>
          <w:p w14:paraId="08A06D54"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0D8ED522"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 xml:space="preserve">manipuliatoriaus valdymas </w:t>
            </w:r>
            <w:proofErr w:type="spellStart"/>
            <w:r w:rsidRPr="005859D9">
              <w:rPr>
                <w:rFonts w:ascii="Arial" w:eastAsia="Calibri" w:hAnsi="Arial" w:cs="Arial"/>
                <w:lang w:val="lt-LT"/>
              </w:rPr>
              <w:t>minisvirtimis</w:t>
            </w:r>
            <w:proofErr w:type="spellEnd"/>
            <w:r w:rsidRPr="005859D9">
              <w:rPr>
                <w:rFonts w:ascii="Arial" w:eastAsia="Calibri" w:hAnsi="Arial" w:cs="Arial"/>
                <w:lang w:val="lt-LT"/>
              </w:rPr>
              <w:t>, galimybė keisti manipuliatoriaus valdymo greitį bei jautrumą;</w:t>
            </w:r>
          </w:p>
        </w:tc>
        <w:tc>
          <w:tcPr>
            <w:tcW w:w="2977" w:type="dxa"/>
          </w:tcPr>
          <w:p w14:paraId="3B9333DF" w14:textId="77777777" w:rsidR="005859D9" w:rsidRPr="005859D9" w:rsidRDefault="005859D9" w:rsidP="00A7094A">
            <w:pPr>
              <w:autoSpaceDN/>
              <w:spacing w:afterAutospacing="0"/>
              <w:ind w:firstLine="0"/>
              <w:jc w:val="both"/>
              <w:textAlignment w:val="auto"/>
              <w:rPr>
                <w:rFonts w:ascii="Arial" w:eastAsia="Calibri" w:hAnsi="Arial" w:cs="Arial"/>
                <w:lang w:val="pt-BR"/>
              </w:rPr>
            </w:pPr>
          </w:p>
        </w:tc>
      </w:tr>
      <w:tr w:rsidR="005859D9" w:rsidRPr="005859D9" w14:paraId="7B2CB679" w14:textId="77777777" w:rsidTr="005859D9">
        <w:trPr>
          <w:jc w:val="center"/>
        </w:trPr>
        <w:tc>
          <w:tcPr>
            <w:tcW w:w="988" w:type="dxa"/>
          </w:tcPr>
          <w:p w14:paraId="5882250C"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13D42ECE"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važiavimo „pirmyn – atgal“ greito perjungimo funkcija;</w:t>
            </w:r>
          </w:p>
        </w:tc>
        <w:tc>
          <w:tcPr>
            <w:tcW w:w="2977" w:type="dxa"/>
          </w:tcPr>
          <w:p w14:paraId="4E144876" w14:textId="77777777" w:rsidR="005859D9" w:rsidRPr="005859D9" w:rsidRDefault="005859D9" w:rsidP="00A7094A">
            <w:pPr>
              <w:autoSpaceDN/>
              <w:spacing w:afterAutospacing="0"/>
              <w:ind w:firstLine="0"/>
              <w:jc w:val="both"/>
              <w:textAlignment w:val="auto"/>
              <w:rPr>
                <w:rFonts w:ascii="Arial" w:eastAsia="Calibri" w:hAnsi="Arial" w:cs="Arial"/>
                <w:lang w:val="pt-BR"/>
              </w:rPr>
            </w:pPr>
          </w:p>
        </w:tc>
      </w:tr>
      <w:tr w:rsidR="005859D9" w:rsidRPr="005859D9" w14:paraId="00B376A5" w14:textId="77777777" w:rsidTr="005859D9">
        <w:trPr>
          <w:jc w:val="center"/>
        </w:trPr>
        <w:tc>
          <w:tcPr>
            <w:tcW w:w="988" w:type="dxa"/>
          </w:tcPr>
          <w:p w14:paraId="7D613777"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1599C5A5" w14:textId="77777777" w:rsidR="005859D9" w:rsidRPr="005859D9" w:rsidRDefault="005859D9" w:rsidP="00A7094A">
            <w:pPr>
              <w:autoSpaceDN/>
              <w:spacing w:afterAutospacing="0"/>
              <w:ind w:firstLine="0"/>
              <w:jc w:val="both"/>
              <w:textAlignment w:val="auto"/>
              <w:rPr>
                <w:rFonts w:ascii="Arial" w:eastAsia="Calibri" w:hAnsi="Arial" w:cs="Arial"/>
                <w:lang w:val="lt-LT"/>
              </w:rPr>
            </w:pPr>
            <w:proofErr w:type="spellStart"/>
            <w:r w:rsidRPr="005859D9">
              <w:rPr>
                <w:rFonts w:ascii="Arial" w:eastAsia="Calibri" w:hAnsi="Arial" w:cs="Arial"/>
                <w:lang w:val="lt-LT"/>
              </w:rPr>
              <w:t>hidrauliškai</w:t>
            </w:r>
            <w:proofErr w:type="spellEnd"/>
            <w:r w:rsidRPr="005859D9">
              <w:rPr>
                <w:rFonts w:ascii="Arial" w:eastAsia="Calibri" w:hAnsi="Arial" w:cs="Arial"/>
                <w:lang w:val="lt-LT"/>
              </w:rPr>
              <w:t xml:space="preserve"> valdomos įlipimo – išlipimo kopėtėlės;</w:t>
            </w:r>
          </w:p>
        </w:tc>
        <w:tc>
          <w:tcPr>
            <w:tcW w:w="2977" w:type="dxa"/>
          </w:tcPr>
          <w:p w14:paraId="474016B2" w14:textId="77777777" w:rsidR="005859D9" w:rsidRPr="005859D9" w:rsidRDefault="005859D9" w:rsidP="00A7094A">
            <w:pPr>
              <w:autoSpaceDN/>
              <w:spacing w:afterAutospacing="0"/>
              <w:ind w:firstLine="0"/>
              <w:jc w:val="both"/>
              <w:textAlignment w:val="auto"/>
              <w:rPr>
                <w:rFonts w:ascii="Arial" w:eastAsia="Calibri" w:hAnsi="Arial" w:cs="Arial"/>
                <w:lang w:val="lt-LT"/>
              </w:rPr>
            </w:pPr>
          </w:p>
        </w:tc>
      </w:tr>
      <w:tr w:rsidR="005859D9" w:rsidRPr="005859D9" w14:paraId="0D526BD6" w14:textId="77777777" w:rsidTr="005859D9">
        <w:trPr>
          <w:jc w:val="center"/>
        </w:trPr>
        <w:tc>
          <w:tcPr>
            <w:tcW w:w="988" w:type="dxa"/>
          </w:tcPr>
          <w:p w14:paraId="7FDB5275"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1BF74D64"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autonominis, elektra veikiantis dyzelino užpylimo siurblys su „Stop“ funkcija;</w:t>
            </w:r>
          </w:p>
        </w:tc>
        <w:tc>
          <w:tcPr>
            <w:tcW w:w="2977" w:type="dxa"/>
          </w:tcPr>
          <w:p w14:paraId="7960B025" w14:textId="77777777" w:rsidR="005859D9" w:rsidRPr="005859D9" w:rsidRDefault="005859D9" w:rsidP="00A7094A">
            <w:pPr>
              <w:autoSpaceDN/>
              <w:spacing w:afterAutospacing="0"/>
              <w:ind w:firstLine="0"/>
              <w:jc w:val="both"/>
              <w:textAlignment w:val="auto"/>
              <w:rPr>
                <w:rFonts w:ascii="Arial" w:eastAsia="Calibri" w:hAnsi="Arial" w:cs="Arial"/>
                <w:lang w:val="lt-LT"/>
              </w:rPr>
            </w:pPr>
          </w:p>
        </w:tc>
      </w:tr>
      <w:tr w:rsidR="005859D9" w:rsidRPr="005859D9" w14:paraId="78F9208B" w14:textId="77777777" w:rsidTr="005859D9">
        <w:trPr>
          <w:jc w:val="center"/>
        </w:trPr>
        <w:tc>
          <w:tcPr>
            <w:tcW w:w="988" w:type="dxa"/>
          </w:tcPr>
          <w:p w14:paraId="2DFFB5E7"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45F22B7F"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r w:rsidRPr="005859D9">
              <w:rPr>
                <w:rFonts w:ascii="Arial" w:eastAsia="Times New Roman" w:hAnsi="Arial" w:cs="Arial"/>
                <w:lang w:val="lt-LT"/>
              </w:rPr>
              <w:t>degalų bako talpa – ne mažiau 140 l;</w:t>
            </w:r>
          </w:p>
        </w:tc>
        <w:tc>
          <w:tcPr>
            <w:tcW w:w="2977" w:type="dxa"/>
          </w:tcPr>
          <w:p w14:paraId="767B7309" w14:textId="77777777" w:rsidR="005859D9" w:rsidRPr="005859D9" w:rsidRDefault="005859D9" w:rsidP="00A7094A">
            <w:pPr>
              <w:autoSpaceDN/>
              <w:spacing w:afterAutospacing="0"/>
              <w:ind w:firstLine="0"/>
              <w:jc w:val="both"/>
              <w:textAlignment w:val="auto"/>
              <w:rPr>
                <w:rFonts w:ascii="Arial" w:eastAsia="Times New Roman" w:hAnsi="Arial" w:cs="Arial"/>
                <w:lang w:val="pt-BR"/>
              </w:rPr>
            </w:pPr>
          </w:p>
        </w:tc>
      </w:tr>
      <w:tr w:rsidR="005859D9" w:rsidRPr="005859D9" w14:paraId="384FC1BE" w14:textId="77777777" w:rsidTr="005859D9">
        <w:trPr>
          <w:jc w:val="center"/>
        </w:trPr>
        <w:tc>
          <w:tcPr>
            <w:tcW w:w="988" w:type="dxa"/>
          </w:tcPr>
          <w:p w14:paraId="08627381"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43F5CAD8"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automatinė gaisro gesinimo sistema;</w:t>
            </w:r>
          </w:p>
        </w:tc>
        <w:tc>
          <w:tcPr>
            <w:tcW w:w="2977" w:type="dxa"/>
          </w:tcPr>
          <w:p w14:paraId="47739609" w14:textId="77777777" w:rsidR="005859D9" w:rsidRPr="005859D9" w:rsidRDefault="005859D9" w:rsidP="00A7094A">
            <w:pPr>
              <w:autoSpaceDN/>
              <w:spacing w:afterAutospacing="0"/>
              <w:ind w:firstLine="0"/>
              <w:jc w:val="both"/>
              <w:textAlignment w:val="auto"/>
              <w:rPr>
                <w:rFonts w:ascii="Arial" w:eastAsia="Calibri" w:hAnsi="Arial" w:cs="Arial"/>
              </w:rPr>
            </w:pPr>
          </w:p>
        </w:tc>
      </w:tr>
      <w:tr w:rsidR="005859D9" w:rsidRPr="005859D9" w14:paraId="3AA0EE7A" w14:textId="77777777" w:rsidTr="005859D9">
        <w:trPr>
          <w:jc w:val="center"/>
        </w:trPr>
        <w:tc>
          <w:tcPr>
            <w:tcW w:w="988" w:type="dxa"/>
          </w:tcPr>
          <w:p w14:paraId="66C87422"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331C1B96"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 xml:space="preserve">milteliniai rankiniai gesintuvai su patikra – 2 vnt. X </w:t>
            </w:r>
            <w:smartTag w:uri="urn:schemas-microsoft-com:office:smarttags" w:element="metricconverter">
              <w:smartTagPr>
                <w:attr w:name="ProductID" w:val="6 kg"/>
              </w:smartTagPr>
              <w:r w:rsidRPr="005859D9">
                <w:rPr>
                  <w:rFonts w:ascii="Arial" w:eastAsia="Calibri" w:hAnsi="Arial" w:cs="Arial"/>
                  <w:lang w:val="lt-LT"/>
                </w:rPr>
                <w:t>6 kg</w:t>
              </w:r>
            </w:smartTag>
            <w:r w:rsidRPr="005859D9">
              <w:rPr>
                <w:rFonts w:ascii="Arial" w:eastAsia="Calibri" w:hAnsi="Arial" w:cs="Arial"/>
                <w:lang w:val="lt-LT"/>
              </w:rPr>
              <w:t>;</w:t>
            </w:r>
          </w:p>
        </w:tc>
        <w:tc>
          <w:tcPr>
            <w:tcW w:w="2977" w:type="dxa"/>
          </w:tcPr>
          <w:p w14:paraId="585B1E29" w14:textId="77777777" w:rsidR="005859D9" w:rsidRPr="005859D9" w:rsidRDefault="005859D9" w:rsidP="00A7094A">
            <w:pPr>
              <w:autoSpaceDN/>
              <w:spacing w:afterAutospacing="0"/>
              <w:ind w:firstLine="0"/>
              <w:jc w:val="both"/>
              <w:textAlignment w:val="auto"/>
              <w:rPr>
                <w:rFonts w:ascii="Arial" w:eastAsia="Calibri" w:hAnsi="Arial" w:cs="Arial"/>
              </w:rPr>
            </w:pPr>
          </w:p>
        </w:tc>
      </w:tr>
      <w:tr w:rsidR="005859D9" w:rsidRPr="005859D9" w14:paraId="2CE40E4E" w14:textId="77777777" w:rsidTr="005859D9">
        <w:trPr>
          <w:trHeight w:val="831"/>
          <w:jc w:val="center"/>
        </w:trPr>
        <w:tc>
          <w:tcPr>
            <w:tcW w:w="988" w:type="dxa"/>
          </w:tcPr>
          <w:p w14:paraId="4AE98128"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7B0CB644"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 xml:space="preserve">pagal siūlomų padangų išmatavimus tinkančių universalaus naudojimo vikšrų, sujungtų su ne mažesniais kaip 26 mm nareliais, kurių vieno horizontalaus segmento plotis yra nuo 120 iki 150 mm, komplektas (2 poros – 4 vnt.), skirtas vienai </w:t>
            </w:r>
            <w:proofErr w:type="spellStart"/>
            <w:r w:rsidRPr="005859D9">
              <w:rPr>
                <w:rFonts w:ascii="Arial" w:eastAsia="Calibri" w:hAnsi="Arial" w:cs="Arial"/>
                <w:lang w:val="lt-LT"/>
              </w:rPr>
              <w:t>medvežei</w:t>
            </w:r>
            <w:proofErr w:type="spellEnd"/>
            <w:r w:rsidRPr="005859D9">
              <w:rPr>
                <w:rFonts w:ascii="Arial" w:eastAsia="Calibri" w:hAnsi="Arial" w:cs="Arial"/>
                <w:lang w:val="lt-LT"/>
              </w:rPr>
              <w:t xml:space="preserve">,  ir 2 sujungimo raktai su </w:t>
            </w:r>
            <w:proofErr w:type="spellStart"/>
            <w:r w:rsidRPr="005859D9">
              <w:rPr>
                <w:rFonts w:ascii="Arial" w:eastAsia="Calibri" w:hAnsi="Arial" w:cs="Arial"/>
                <w:lang w:val="lt-LT"/>
              </w:rPr>
              <w:t>įtempėju</w:t>
            </w:r>
            <w:proofErr w:type="spellEnd"/>
            <w:r w:rsidRPr="005859D9">
              <w:rPr>
                <w:rFonts w:ascii="Arial" w:eastAsia="Calibri" w:hAnsi="Arial" w:cs="Arial"/>
                <w:lang w:val="lt-LT"/>
              </w:rPr>
              <w:t>;</w:t>
            </w:r>
          </w:p>
        </w:tc>
        <w:tc>
          <w:tcPr>
            <w:tcW w:w="2977" w:type="dxa"/>
          </w:tcPr>
          <w:p w14:paraId="31B94DA2" w14:textId="77777777" w:rsidR="005859D9" w:rsidRPr="005859D9" w:rsidRDefault="005859D9" w:rsidP="00A7094A">
            <w:pPr>
              <w:autoSpaceDN/>
              <w:spacing w:afterAutospacing="0"/>
              <w:ind w:firstLine="0"/>
              <w:jc w:val="both"/>
              <w:textAlignment w:val="auto"/>
              <w:rPr>
                <w:rFonts w:ascii="Arial" w:eastAsia="Calibri" w:hAnsi="Arial" w:cs="Arial"/>
                <w:lang w:val="lt-LT"/>
              </w:rPr>
            </w:pPr>
          </w:p>
        </w:tc>
      </w:tr>
      <w:tr w:rsidR="005859D9" w:rsidRPr="005859D9" w14:paraId="44039F1D" w14:textId="77777777" w:rsidTr="005859D9">
        <w:trPr>
          <w:jc w:val="center"/>
        </w:trPr>
        <w:tc>
          <w:tcPr>
            <w:tcW w:w="988" w:type="dxa"/>
          </w:tcPr>
          <w:p w14:paraId="440580A1"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22248678" w14:textId="77777777" w:rsidR="005859D9" w:rsidRPr="005859D9" w:rsidRDefault="005859D9" w:rsidP="00A7094A">
            <w:pPr>
              <w:autoSpaceDN/>
              <w:spacing w:afterAutospacing="0"/>
              <w:ind w:firstLine="0"/>
              <w:jc w:val="both"/>
              <w:textAlignment w:val="auto"/>
              <w:rPr>
                <w:rFonts w:ascii="Arial" w:eastAsia="Calibri" w:hAnsi="Arial" w:cs="Arial"/>
                <w:color w:val="000000"/>
                <w:lang w:val="lt-LT"/>
              </w:rPr>
            </w:pPr>
            <w:proofErr w:type="spellStart"/>
            <w:r w:rsidRPr="005859D9">
              <w:rPr>
                <w:rFonts w:ascii="Arial" w:eastAsia="Aptos" w:hAnsi="Arial" w:cs="Arial"/>
                <w:color w:val="000000"/>
                <w:lang w:val="lt-LT"/>
              </w:rPr>
              <w:t>gamykliškai</w:t>
            </w:r>
            <w:proofErr w:type="spellEnd"/>
            <w:r w:rsidRPr="005859D9">
              <w:rPr>
                <w:rFonts w:ascii="Arial" w:eastAsia="Aptos" w:hAnsi="Arial" w:cs="Arial"/>
                <w:color w:val="000000"/>
                <w:lang w:val="lt-LT"/>
              </w:rPr>
              <w:t xml:space="preserve"> arba papildomai po kabina ar kitoje nematomoje vietoje po traktoriaus apsaugomis, neprarandant garantijos, sumontuotas oro kompresorius su ne mažesniu kaip 4 l talpos </w:t>
            </w:r>
            <w:proofErr w:type="spellStart"/>
            <w:r w:rsidRPr="005859D9">
              <w:rPr>
                <w:rFonts w:ascii="Arial" w:eastAsia="Aptos" w:hAnsi="Arial" w:cs="Arial"/>
                <w:color w:val="000000"/>
                <w:lang w:val="lt-LT"/>
              </w:rPr>
              <w:t>resiveriu</w:t>
            </w:r>
            <w:proofErr w:type="spellEnd"/>
            <w:r w:rsidRPr="005859D9">
              <w:rPr>
                <w:rFonts w:ascii="Arial" w:eastAsia="Aptos" w:hAnsi="Arial" w:cs="Arial"/>
                <w:color w:val="000000"/>
                <w:lang w:val="lt-LT"/>
              </w:rPr>
              <w:t>, ne mažesnio kaip 150 l/min našumo ir  ne mažesnio kaip 5,0 bar. darbinio slėgio. Kompresorius turi būti sumontuotas mašinoje;</w:t>
            </w:r>
          </w:p>
        </w:tc>
        <w:tc>
          <w:tcPr>
            <w:tcW w:w="2977" w:type="dxa"/>
          </w:tcPr>
          <w:p w14:paraId="6E47653C" w14:textId="77777777" w:rsidR="005859D9" w:rsidRPr="005859D9" w:rsidRDefault="005859D9" w:rsidP="00A7094A">
            <w:pPr>
              <w:autoSpaceDN/>
              <w:spacing w:afterAutospacing="0"/>
              <w:ind w:firstLine="0"/>
              <w:jc w:val="both"/>
              <w:textAlignment w:val="auto"/>
              <w:rPr>
                <w:rFonts w:ascii="Arial" w:eastAsia="Aptos" w:hAnsi="Arial" w:cs="Arial"/>
                <w:color w:val="000000"/>
              </w:rPr>
            </w:pPr>
          </w:p>
        </w:tc>
      </w:tr>
      <w:tr w:rsidR="005859D9" w:rsidRPr="005859D9" w14:paraId="08D923AD" w14:textId="77777777" w:rsidTr="005859D9">
        <w:trPr>
          <w:jc w:val="center"/>
        </w:trPr>
        <w:tc>
          <w:tcPr>
            <w:tcW w:w="988" w:type="dxa"/>
          </w:tcPr>
          <w:p w14:paraId="59FC002A"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339F22ED"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 xml:space="preserve">įrankiai kasdieniniai </w:t>
            </w:r>
            <w:proofErr w:type="spellStart"/>
            <w:r w:rsidRPr="005859D9">
              <w:rPr>
                <w:rFonts w:ascii="Arial" w:eastAsia="Calibri" w:hAnsi="Arial" w:cs="Arial"/>
                <w:bCs/>
                <w:lang w:val="lt-LT"/>
              </w:rPr>
              <w:t>medvežės</w:t>
            </w:r>
            <w:proofErr w:type="spellEnd"/>
            <w:r w:rsidRPr="005859D9">
              <w:rPr>
                <w:rFonts w:ascii="Arial" w:eastAsia="Calibri" w:hAnsi="Arial" w:cs="Arial"/>
                <w:lang w:val="lt-LT"/>
              </w:rPr>
              <w:t xml:space="preserve"> priežiūrai, remontui ir techniniam aptarnavimui;</w:t>
            </w:r>
          </w:p>
        </w:tc>
        <w:tc>
          <w:tcPr>
            <w:tcW w:w="2977" w:type="dxa"/>
          </w:tcPr>
          <w:p w14:paraId="7B0BA580" w14:textId="77777777" w:rsidR="005859D9" w:rsidRPr="005859D9" w:rsidRDefault="005859D9" w:rsidP="00A7094A">
            <w:pPr>
              <w:autoSpaceDN/>
              <w:spacing w:afterAutospacing="0"/>
              <w:ind w:firstLine="0"/>
              <w:jc w:val="both"/>
              <w:textAlignment w:val="auto"/>
              <w:rPr>
                <w:rFonts w:ascii="Arial" w:eastAsia="Calibri" w:hAnsi="Arial" w:cs="Arial"/>
                <w:lang w:val="pt-BR"/>
              </w:rPr>
            </w:pPr>
          </w:p>
        </w:tc>
      </w:tr>
      <w:tr w:rsidR="005859D9" w:rsidRPr="005859D9" w14:paraId="45253335" w14:textId="77777777" w:rsidTr="005859D9">
        <w:trPr>
          <w:jc w:val="center"/>
        </w:trPr>
        <w:tc>
          <w:tcPr>
            <w:tcW w:w="988" w:type="dxa"/>
          </w:tcPr>
          <w:p w14:paraId="0D3A6736"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14964169"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bCs/>
                <w:lang w:val="lt-LT"/>
              </w:rPr>
              <w:t xml:space="preserve">visos </w:t>
            </w:r>
            <w:proofErr w:type="spellStart"/>
            <w:r w:rsidRPr="005859D9">
              <w:rPr>
                <w:rFonts w:ascii="Arial" w:eastAsia="Calibri" w:hAnsi="Arial" w:cs="Arial"/>
                <w:bCs/>
                <w:lang w:val="lt-LT"/>
              </w:rPr>
              <w:t>medvežės</w:t>
            </w:r>
            <w:proofErr w:type="spellEnd"/>
            <w:r w:rsidRPr="005859D9">
              <w:rPr>
                <w:rFonts w:ascii="Arial" w:eastAsia="Calibri" w:hAnsi="Arial" w:cs="Arial"/>
                <w:bCs/>
                <w:lang w:val="lt-LT"/>
              </w:rPr>
              <w:t xml:space="preserve"> sistemos ir agregatai, važiuojant ar dirbant stovėjimo rėžime, turi likti darbingos būklės oro temperatūros intervale nuo -30°C iki +40°C;</w:t>
            </w:r>
          </w:p>
        </w:tc>
        <w:tc>
          <w:tcPr>
            <w:tcW w:w="2977" w:type="dxa"/>
          </w:tcPr>
          <w:p w14:paraId="635814DC" w14:textId="77777777" w:rsidR="005859D9" w:rsidRPr="005859D9" w:rsidRDefault="005859D9" w:rsidP="00A7094A">
            <w:pPr>
              <w:autoSpaceDN/>
              <w:spacing w:afterAutospacing="0"/>
              <w:ind w:firstLine="0"/>
              <w:jc w:val="both"/>
              <w:textAlignment w:val="auto"/>
              <w:rPr>
                <w:rFonts w:ascii="Arial" w:eastAsia="Calibri" w:hAnsi="Arial" w:cs="Arial"/>
                <w:bCs/>
                <w:lang w:val="pt-BR"/>
              </w:rPr>
            </w:pPr>
          </w:p>
        </w:tc>
      </w:tr>
      <w:tr w:rsidR="005859D9" w:rsidRPr="005859D9" w14:paraId="0E2727EA" w14:textId="77777777" w:rsidTr="005859D9">
        <w:trPr>
          <w:jc w:val="center"/>
        </w:trPr>
        <w:tc>
          <w:tcPr>
            <w:tcW w:w="988" w:type="dxa"/>
          </w:tcPr>
          <w:p w14:paraId="3F2A58B0"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56992902" w14:textId="77777777" w:rsidR="005859D9" w:rsidRPr="005859D9" w:rsidRDefault="005859D9" w:rsidP="00A7094A">
            <w:pPr>
              <w:tabs>
                <w:tab w:val="center" w:pos="4819"/>
                <w:tab w:val="right" w:pos="9638"/>
              </w:tabs>
              <w:autoSpaceDN/>
              <w:spacing w:afterAutospacing="0"/>
              <w:ind w:firstLine="0"/>
              <w:jc w:val="both"/>
              <w:textAlignment w:val="auto"/>
              <w:rPr>
                <w:rFonts w:ascii="Arial" w:eastAsia="Calibri" w:hAnsi="Arial" w:cs="Arial"/>
                <w:lang w:val="lt-LT"/>
              </w:rPr>
            </w:pPr>
            <w:proofErr w:type="spellStart"/>
            <w:r w:rsidRPr="005859D9">
              <w:rPr>
                <w:rFonts w:ascii="Arial" w:eastAsia="Calibri" w:hAnsi="Arial" w:cs="Arial"/>
                <w:lang w:val="lt-LT"/>
              </w:rPr>
              <w:t>medvežė</w:t>
            </w:r>
            <w:proofErr w:type="spellEnd"/>
            <w:r w:rsidRPr="005859D9">
              <w:rPr>
                <w:rFonts w:ascii="Arial" w:eastAsia="Calibri" w:hAnsi="Arial" w:cs="Arial"/>
                <w:lang w:val="lt-LT"/>
              </w:rPr>
              <w:t xml:space="preserve"> privalo būti sukomplektuotos taip, kad jas, be papildomų priemonių  būtų galima eksploatuoti Lietuvos Respublikoje. Kartu su </w:t>
            </w:r>
            <w:proofErr w:type="spellStart"/>
            <w:r w:rsidRPr="005859D9">
              <w:rPr>
                <w:rFonts w:ascii="Arial" w:eastAsia="Calibri" w:hAnsi="Arial" w:cs="Arial"/>
                <w:lang w:val="lt-LT"/>
              </w:rPr>
              <w:t>medveže</w:t>
            </w:r>
            <w:proofErr w:type="spellEnd"/>
            <w:r w:rsidRPr="005859D9">
              <w:rPr>
                <w:rFonts w:ascii="Arial" w:eastAsia="Calibri" w:hAnsi="Arial" w:cs="Arial"/>
                <w:lang w:val="lt-LT"/>
              </w:rPr>
              <w:t xml:space="preserve"> turi būti pateikiamas teisės aktų reikalavimus atitinkantis pirmosios pagalbos </w:t>
            </w:r>
            <w:r w:rsidRPr="005859D9">
              <w:rPr>
                <w:rFonts w:ascii="Arial" w:eastAsia="Calibri" w:hAnsi="Arial" w:cs="Arial"/>
                <w:lang w:val="lt-LT"/>
              </w:rPr>
              <w:lastRenderedPageBreak/>
              <w:t>rinkinys (vaistinėlė), avarinio sustojimo ženklas ir liemenė su šviesą atspindinčiais elementais;</w:t>
            </w:r>
          </w:p>
        </w:tc>
        <w:tc>
          <w:tcPr>
            <w:tcW w:w="2977" w:type="dxa"/>
          </w:tcPr>
          <w:p w14:paraId="4CC72018" w14:textId="77777777" w:rsidR="005859D9" w:rsidRPr="005859D9" w:rsidRDefault="005859D9" w:rsidP="00A7094A">
            <w:pPr>
              <w:tabs>
                <w:tab w:val="center" w:pos="4819"/>
                <w:tab w:val="right" w:pos="9638"/>
              </w:tabs>
              <w:autoSpaceDN/>
              <w:spacing w:afterAutospacing="0"/>
              <w:ind w:firstLine="0"/>
              <w:jc w:val="both"/>
              <w:textAlignment w:val="auto"/>
              <w:rPr>
                <w:rFonts w:ascii="Arial" w:eastAsia="Calibri" w:hAnsi="Arial" w:cs="Arial"/>
                <w:lang w:val="lt-LT"/>
              </w:rPr>
            </w:pPr>
          </w:p>
        </w:tc>
      </w:tr>
      <w:tr w:rsidR="005859D9" w:rsidRPr="005859D9" w14:paraId="4921C29C" w14:textId="77777777" w:rsidTr="005859D9">
        <w:trPr>
          <w:jc w:val="center"/>
        </w:trPr>
        <w:tc>
          <w:tcPr>
            <w:tcW w:w="988" w:type="dxa"/>
          </w:tcPr>
          <w:p w14:paraId="0F3304C4"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334A94FE" w14:textId="77777777" w:rsidR="005859D9" w:rsidRPr="005859D9" w:rsidRDefault="005859D9" w:rsidP="00A7094A">
            <w:pPr>
              <w:tabs>
                <w:tab w:val="center" w:pos="4819"/>
                <w:tab w:val="right" w:pos="9638"/>
              </w:tabs>
              <w:autoSpaceDN/>
              <w:spacing w:afterAutospacing="0"/>
              <w:ind w:firstLine="0"/>
              <w:jc w:val="both"/>
              <w:textAlignment w:val="auto"/>
              <w:rPr>
                <w:rFonts w:ascii="Arial" w:eastAsia="Calibri" w:hAnsi="Arial" w:cs="Arial"/>
                <w:bCs/>
                <w:lang w:val="lt-LT"/>
              </w:rPr>
            </w:pPr>
            <w:proofErr w:type="spellStart"/>
            <w:r w:rsidRPr="005859D9">
              <w:rPr>
                <w:rFonts w:ascii="Arial" w:eastAsia="Calibri" w:hAnsi="Arial" w:cs="Arial"/>
                <w:bCs/>
                <w:lang w:val="lt-LT"/>
              </w:rPr>
              <w:t>medvežės</w:t>
            </w:r>
            <w:proofErr w:type="spellEnd"/>
            <w:r w:rsidRPr="005859D9">
              <w:rPr>
                <w:rFonts w:ascii="Arial" w:eastAsia="Calibri" w:hAnsi="Arial" w:cs="Arial"/>
                <w:b/>
                <w:bCs/>
                <w:lang w:val="lt-LT"/>
              </w:rPr>
              <w:t xml:space="preserve"> </w:t>
            </w:r>
            <w:r w:rsidRPr="005859D9">
              <w:rPr>
                <w:rFonts w:ascii="Arial" w:eastAsia="Calibri" w:hAnsi="Arial" w:cs="Arial"/>
                <w:lang w:val="lt-LT"/>
              </w:rPr>
              <w:t>eksploatavimui reikalingų skysčių (išskyrus dyzeliną) talpyklos privalo būti užpildytos iki maksimalaus lygio</w:t>
            </w:r>
            <w:r w:rsidRPr="005859D9">
              <w:rPr>
                <w:rFonts w:ascii="Arial" w:eastAsia="Calibri" w:hAnsi="Arial" w:cs="Arial"/>
                <w:lang w:val="lt-LT" w:eastAsia="ar-SA"/>
              </w:rPr>
              <w:t>;</w:t>
            </w:r>
          </w:p>
        </w:tc>
        <w:tc>
          <w:tcPr>
            <w:tcW w:w="2977" w:type="dxa"/>
          </w:tcPr>
          <w:p w14:paraId="4F429A2E" w14:textId="77777777" w:rsidR="005859D9" w:rsidRPr="005859D9" w:rsidRDefault="005859D9" w:rsidP="00A7094A">
            <w:pPr>
              <w:tabs>
                <w:tab w:val="center" w:pos="4819"/>
                <w:tab w:val="right" w:pos="9638"/>
              </w:tabs>
              <w:autoSpaceDN/>
              <w:spacing w:afterAutospacing="0"/>
              <w:ind w:firstLine="0"/>
              <w:jc w:val="both"/>
              <w:textAlignment w:val="auto"/>
              <w:rPr>
                <w:rFonts w:ascii="Arial" w:eastAsia="Calibri" w:hAnsi="Arial" w:cs="Arial"/>
                <w:bCs/>
                <w:lang w:val="lt-LT"/>
              </w:rPr>
            </w:pPr>
          </w:p>
        </w:tc>
      </w:tr>
      <w:tr w:rsidR="005859D9" w:rsidRPr="005859D9" w14:paraId="3068ECD1" w14:textId="77777777" w:rsidTr="005859D9">
        <w:trPr>
          <w:trHeight w:val="557"/>
          <w:jc w:val="center"/>
        </w:trPr>
        <w:tc>
          <w:tcPr>
            <w:tcW w:w="988" w:type="dxa"/>
          </w:tcPr>
          <w:p w14:paraId="2F33A3BA"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6B1CF43A" w14:textId="77777777" w:rsidR="005859D9" w:rsidRPr="005859D9" w:rsidRDefault="005859D9" w:rsidP="00A7094A">
            <w:pPr>
              <w:tabs>
                <w:tab w:val="center" w:pos="4819"/>
                <w:tab w:val="right" w:pos="9638"/>
              </w:tabs>
              <w:autoSpaceDN/>
              <w:spacing w:afterAutospacing="0"/>
              <w:ind w:firstLine="0"/>
              <w:jc w:val="both"/>
              <w:textAlignment w:val="auto"/>
              <w:rPr>
                <w:rFonts w:ascii="Arial" w:eastAsia="Calibri" w:hAnsi="Arial" w:cs="Arial"/>
                <w:bCs/>
                <w:color w:val="FF0000"/>
                <w:lang w:val="lt-LT"/>
              </w:rPr>
            </w:pPr>
            <w:r w:rsidRPr="005859D9">
              <w:rPr>
                <w:rFonts w:ascii="Arial" w:eastAsia="Calibri" w:hAnsi="Arial" w:cs="Arial"/>
                <w:bCs/>
                <w:lang w:val="lt-LT"/>
              </w:rPr>
              <w:t xml:space="preserve">pagal siūlomų padangų išmatavimus tinkančių </w:t>
            </w:r>
            <w:proofErr w:type="spellStart"/>
            <w:r w:rsidRPr="005859D9">
              <w:rPr>
                <w:rFonts w:ascii="Arial" w:eastAsia="Calibri" w:hAnsi="Arial" w:cs="Arial"/>
                <w:bCs/>
                <w:lang w:val="lt-LT"/>
              </w:rPr>
              <w:t>priešslydimo</w:t>
            </w:r>
            <w:proofErr w:type="spellEnd"/>
            <w:r w:rsidRPr="005859D9">
              <w:rPr>
                <w:rFonts w:ascii="Arial" w:eastAsia="Calibri" w:hAnsi="Arial" w:cs="Arial"/>
                <w:bCs/>
                <w:lang w:val="lt-LT"/>
              </w:rPr>
              <w:t xml:space="preserve"> grandinių, kurių narelio metalo skersmuo ne mažesnis kaip 15 mm (skirtų tik miško technikai esant ypač didelėms apkrovoms ir sudėtingam pravažiavimu), pora, montuojama ant vienos ašies 2 padangų, skirta vienai </w:t>
            </w:r>
            <w:proofErr w:type="spellStart"/>
            <w:r w:rsidRPr="005859D9">
              <w:rPr>
                <w:rFonts w:ascii="Arial" w:eastAsia="Calibri" w:hAnsi="Arial" w:cs="Arial"/>
                <w:bCs/>
                <w:lang w:val="lt-LT"/>
              </w:rPr>
              <w:t>medvežei</w:t>
            </w:r>
            <w:proofErr w:type="spellEnd"/>
            <w:r w:rsidRPr="005859D9">
              <w:rPr>
                <w:rFonts w:ascii="Arial" w:eastAsia="Calibri" w:hAnsi="Arial" w:cs="Arial"/>
                <w:bCs/>
                <w:lang w:val="lt-LT"/>
              </w:rPr>
              <w:t>, su montavimo raktu;</w:t>
            </w:r>
          </w:p>
        </w:tc>
        <w:tc>
          <w:tcPr>
            <w:tcW w:w="2977" w:type="dxa"/>
          </w:tcPr>
          <w:p w14:paraId="50D25738" w14:textId="77777777" w:rsidR="005859D9" w:rsidRPr="005859D9" w:rsidRDefault="005859D9" w:rsidP="00A7094A">
            <w:pPr>
              <w:tabs>
                <w:tab w:val="center" w:pos="4819"/>
                <w:tab w:val="right" w:pos="9638"/>
              </w:tabs>
              <w:autoSpaceDN/>
              <w:spacing w:afterAutospacing="0"/>
              <w:ind w:firstLine="0"/>
              <w:jc w:val="both"/>
              <w:textAlignment w:val="auto"/>
              <w:rPr>
                <w:rFonts w:ascii="Arial" w:eastAsia="Calibri" w:hAnsi="Arial" w:cs="Arial"/>
                <w:bCs/>
                <w:lang w:val="lt-LT"/>
              </w:rPr>
            </w:pPr>
          </w:p>
        </w:tc>
      </w:tr>
      <w:tr w:rsidR="005859D9" w:rsidRPr="005859D9" w14:paraId="434BF1BF" w14:textId="77777777" w:rsidTr="005859D9">
        <w:trPr>
          <w:jc w:val="center"/>
        </w:trPr>
        <w:tc>
          <w:tcPr>
            <w:tcW w:w="988" w:type="dxa"/>
          </w:tcPr>
          <w:p w14:paraId="4451CFDD"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11A02522" w14:textId="77777777" w:rsidR="005859D9" w:rsidRPr="005859D9" w:rsidRDefault="005859D9" w:rsidP="00A7094A">
            <w:pPr>
              <w:tabs>
                <w:tab w:val="center" w:pos="4819"/>
                <w:tab w:val="right" w:pos="9638"/>
              </w:tabs>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integruota laisvų rankų įranga, veikianti Bluetooth ryšiu</w:t>
            </w:r>
          </w:p>
        </w:tc>
        <w:tc>
          <w:tcPr>
            <w:tcW w:w="2977" w:type="dxa"/>
          </w:tcPr>
          <w:p w14:paraId="47BD46A5" w14:textId="77777777" w:rsidR="005859D9" w:rsidRPr="005859D9" w:rsidRDefault="005859D9" w:rsidP="00A7094A">
            <w:pPr>
              <w:tabs>
                <w:tab w:val="center" w:pos="4819"/>
                <w:tab w:val="right" w:pos="9638"/>
              </w:tabs>
              <w:autoSpaceDN/>
              <w:spacing w:afterAutospacing="0"/>
              <w:ind w:firstLine="0"/>
              <w:jc w:val="both"/>
              <w:textAlignment w:val="auto"/>
              <w:rPr>
                <w:rFonts w:ascii="Arial" w:eastAsia="Calibri" w:hAnsi="Arial" w:cs="Arial"/>
                <w:lang w:val="lt-LT"/>
              </w:rPr>
            </w:pPr>
          </w:p>
        </w:tc>
      </w:tr>
      <w:tr w:rsidR="005859D9" w:rsidRPr="005859D9" w14:paraId="78A53203" w14:textId="77777777" w:rsidTr="005859D9">
        <w:trPr>
          <w:jc w:val="center"/>
        </w:trPr>
        <w:tc>
          <w:tcPr>
            <w:tcW w:w="988" w:type="dxa"/>
          </w:tcPr>
          <w:p w14:paraId="53860301"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572E164D" w14:textId="77777777" w:rsidR="005859D9" w:rsidRPr="005859D9" w:rsidRDefault="005859D9" w:rsidP="00A7094A">
            <w:pPr>
              <w:tabs>
                <w:tab w:val="center" w:pos="4819"/>
                <w:tab w:val="right" w:pos="9638"/>
              </w:tabs>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 xml:space="preserve">automatinė centrinė manipuliatoriaus ir pagrindinių </w:t>
            </w:r>
            <w:proofErr w:type="spellStart"/>
            <w:r w:rsidRPr="005859D9">
              <w:rPr>
                <w:rFonts w:ascii="Arial" w:eastAsia="Calibri" w:hAnsi="Arial" w:cs="Arial"/>
                <w:lang w:val="lt-LT"/>
              </w:rPr>
              <w:t>medvežės</w:t>
            </w:r>
            <w:proofErr w:type="spellEnd"/>
            <w:r w:rsidRPr="005859D9">
              <w:rPr>
                <w:rFonts w:ascii="Arial" w:eastAsia="Calibri" w:hAnsi="Arial" w:cs="Arial"/>
                <w:lang w:val="lt-LT"/>
              </w:rPr>
              <w:t xml:space="preserve"> mazgų (vairavimo cilindrų kaiščių guoliai, šarnyrinės jungties kaiščiai, stabilizavimo cilindrų kaiščiai) tepimo sistema.</w:t>
            </w:r>
          </w:p>
        </w:tc>
        <w:tc>
          <w:tcPr>
            <w:tcW w:w="2977" w:type="dxa"/>
          </w:tcPr>
          <w:p w14:paraId="1E1A791E" w14:textId="77777777" w:rsidR="005859D9" w:rsidRPr="005859D9" w:rsidRDefault="005859D9" w:rsidP="00A7094A">
            <w:pPr>
              <w:tabs>
                <w:tab w:val="center" w:pos="4819"/>
                <w:tab w:val="right" w:pos="9638"/>
              </w:tabs>
              <w:autoSpaceDN/>
              <w:spacing w:afterAutospacing="0"/>
              <w:ind w:firstLine="0"/>
              <w:jc w:val="both"/>
              <w:textAlignment w:val="auto"/>
              <w:rPr>
                <w:rFonts w:ascii="Arial" w:eastAsia="Calibri" w:hAnsi="Arial" w:cs="Arial"/>
                <w:lang w:val="lt-LT"/>
              </w:rPr>
            </w:pPr>
          </w:p>
        </w:tc>
      </w:tr>
      <w:tr w:rsidR="00071236" w:rsidRPr="005859D9" w14:paraId="5B3B6A57" w14:textId="77777777" w:rsidTr="00C716A5">
        <w:trPr>
          <w:jc w:val="center"/>
        </w:trPr>
        <w:tc>
          <w:tcPr>
            <w:tcW w:w="988" w:type="dxa"/>
          </w:tcPr>
          <w:p w14:paraId="747C8D2E" w14:textId="77777777" w:rsidR="00071236" w:rsidRPr="005859D9" w:rsidRDefault="00071236" w:rsidP="005859D9">
            <w:pPr>
              <w:numPr>
                <w:ilvl w:val="1"/>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8788" w:type="dxa"/>
            <w:gridSpan w:val="2"/>
          </w:tcPr>
          <w:p w14:paraId="009E7D59" w14:textId="1F98BDD1" w:rsidR="00071236" w:rsidRPr="005859D9" w:rsidRDefault="00071236" w:rsidP="00A7094A">
            <w:pPr>
              <w:autoSpaceDN/>
              <w:spacing w:afterAutospacing="0"/>
              <w:ind w:firstLine="0"/>
              <w:jc w:val="both"/>
              <w:textAlignment w:val="auto"/>
              <w:rPr>
                <w:rFonts w:ascii="Arial" w:eastAsia="Times New Roman" w:hAnsi="Arial" w:cs="Arial"/>
                <w:b/>
                <w:bCs/>
                <w:lang w:val="pt-BR"/>
              </w:rPr>
            </w:pPr>
            <w:r w:rsidRPr="005859D9">
              <w:rPr>
                <w:rFonts w:ascii="Arial" w:eastAsia="Times New Roman" w:hAnsi="Arial" w:cs="Arial"/>
                <w:b/>
                <w:bCs/>
                <w:lang w:val="lt-LT"/>
              </w:rPr>
              <w:t>Garantijų reikalavimai (išskyrus tas detales, kurios susidėvi natūraliai):</w:t>
            </w:r>
          </w:p>
        </w:tc>
      </w:tr>
      <w:tr w:rsidR="005859D9" w:rsidRPr="005859D9" w14:paraId="2B848B45" w14:textId="77777777" w:rsidTr="005859D9">
        <w:trPr>
          <w:trHeight w:val="704"/>
          <w:jc w:val="center"/>
        </w:trPr>
        <w:tc>
          <w:tcPr>
            <w:tcW w:w="988" w:type="dxa"/>
          </w:tcPr>
          <w:p w14:paraId="116B6F7D"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61A0D238" w14:textId="77777777" w:rsidR="005859D9" w:rsidRPr="005859D9" w:rsidRDefault="005859D9" w:rsidP="00A7094A">
            <w:pPr>
              <w:autoSpaceDN/>
              <w:spacing w:afterAutospacing="0"/>
              <w:ind w:firstLine="0"/>
              <w:jc w:val="both"/>
              <w:textAlignment w:val="auto"/>
              <w:rPr>
                <w:rFonts w:ascii="Arial" w:eastAsia="Calibri" w:hAnsi="Arial" w:cs="Arial"/>
                <w:strike/>
                <w:lang w:val="lt-LT"/>
              </w:rPr>
            </w:pPr>
            <w:r w:rsidRPr="005859D9">
              <w:rPr>
                <w:rFonts w:ascii="Arial" w:eastAsia="Calibri" w:hAnsi="Arial" w:cs="Arial"/>
                <w:lang w:val="lt-LT"/>
              </w:rPr>
              <w:t xml:space="preserve">ne trumpesnė nei 12 mėnesių arba 3000 darbo valandų (imtinai) (priklausomai kas pirma baigsis) visiška garantija nuo </w:t>
            </w:r>
            <w:proofErr w:type="spellStart"/>
            <w:r w:rsidRPr="005859D9">
              <w:rPr>
                <w:rFonts w:ascii="Arial" w:eastAsia="Calibri" w:hAnsi="Arial" w:cs="Arial"/>
                <w:lang w:val="lt-LT"/>
              </w:rPr>
              <w:t>medvežės</w:t>
            </w:r>
            <w:proofErr w:type="spellEnd"/>
            <w:r w:rsidRPr="005859D9">
              <w:rPr>
                <w:rFonts w:ascii="Arial" w:eastAsia="Calibri" w:hAnsi="Arial" w:cs="Arial"/>
                <w:lang w:val="lt-LT"/>
              </w:rPr>
              <w:t xml:space="preserve"> priėmimo – perdavimo akto pasirašymo dienos;</w:t>
            </w:r>
          </w:p>
        </w:tc>
        <w:tc>
          <w:tcPr>
            <w:tcW w:w="2977" w:type="dxa"/>
          </w:tcPr>
          <w:p w14:paraId="71AD96F1" w14:textId="77777777" w:rsidR="005859D9" w:rsidRPr="005859D9" w:rsidRDefault="005859D9" w:rsidP="00A7094A">
            <w:pPr>
              <w:autoSpaceDN/>
              <w:spacing w:afterAutospacing="0"/>
              <w:ind w:firstLine="0"/>
              <w:jc w:val="both"/>
              <w:textAlignment w:val="auto"/>
              <w:rPr>
                <w:rFonts w:ascii="Arial" w:eastAsia="Calibri" w:hAnsi="Arial" w:cs="Arial"/>
                <w:lang w:val="lt-LT"/>
              </w:rPr>
            </w:pPr>
          </w:p>
        </w:tc>
      </w:tr>
      <w:tr w:rsidR="005859D9" w:rsidRPr="005859D9" w14:paraId="1AFDA850" w14:textId="77777777" w:rsidTr="005859D9">
        <w:trPr>
          <w:jc w:val="center"/>
        </w:trPr>
        <w:tc>
          <w:tcPr>
            <w:tcW w:w="988" w:type="dxa"/>
          </w:tcPr>
          <w:p w14:paraId="16DFA951"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1D6F3456"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Ne trumpesnė nei 12 (dvylikos) mėnesių arba nuo 3001 iki 5000 darbo valandų (imtinai) (priklausomai kas pirma baigsis)</w:t>
            </w:r>
          </w:p>
          <w:p w14:paraId="4E378BA7"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 xml:space="preserve">papildoma garantija </w:t>
            </w:r>
            <w:proofErr w:type="spellStart"/>
            <w:r w:rsidRPr="005859D9">
              <w:rPr>
                <w:rFonts w:ascii="Arial" w:eastAsia="Calibri" w:hAnsi="Arial" w:cs="Arial"/>
                <w:lang w:val="lt-LT"/>
              </w:rPr>
              <w:t>medvežės</w:t>
            </w:r>
            <w:proofErr w:type="spellEnd"/>
            <w:r w:rsidRPr="005859D9">
              <w:rPr>
                <w:rFonts w:ascii="Arial" w:eastAsia="Calibri" w:hAnsi="Arial" w:cs="Arial"/>
                <w:lang w:val="lt-LT"/>
              </w:rPr>
              <w:t xml:space="preserve"> rėmui (išskyrus rėmų sujungimo, centrinio šarnyro pirštams ir įvorėms), manipuliatoriaus korpusui, griebtuvo rėmui (išskyrus griebtuvo pirštams), varikliui be generatoriaus, starterio, filtrų,</w:t>
            </w:r>
          </w:p>
          <w:p w14:paraId="43F5594A"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žarnų, radiatoriaus, radiatoriaus ventiliatoriaus, variklio daviklių ir elektros įrangos;</w:t>
            </w:r>
          </w:p>
          <w:p w14:paraId="366F3AA2"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Papildoma garantija pradedama skaičiuoti pasibaigus šios techninės specifikacijos 12.1 punkte nurodytai garantijai</w:t>
            </w:r>
          </w:p>
        </w:tc>
        <w:tc>
          <w:tcPr>
            <w:tcW w:w="2977" w:type="dxa"/>
          </w:tcPr>
          <w:p w14:paraId="64292F04" w14:textId="77777777" w:rsidR="005859D9" w:rsidRPr="005859D9" w:rsidRDefault="005859D9" w:rsidP="00A7094A">
            <w:pPr>
              <w:autoSpaceDN/>
              <w:spacing w:afterAutospacing="0"/>
              <w:ind w:firstLine="0"/>
              <w:jc w:val="both"/>
              <w:textAlignment w:val="auto"/>
              <w:rPr>
                <w:rFonts w:ascii="Arial" w:eastAsia="Calibri" w:hAnsi="Arial" w:cs="Arial"/>
                <w:lang w:val="lt-LT"/>
              </w:rPr>
            </w:pPr>
          </w:p>
        </w:tc>
      </w:tr>
      <w:tr w:rsidR="005859D9" w:rsidRPr="005859D9" w14:paraId="6275109A" w14:textId="77777777" w:rsidTr="005859D9">
        <w:trPr>
          <w:jc w:val="center"/>
        </w:trPr>
        <w:tc>
          <w:tcPr>
            <w:tcW w:w="988" w:type="dxa"/>
          </w:tcPr>
          <w:p w14:paraId="102EC235"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6CDD271F"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r w:rsidRPr="005859D9">
              <w:rPr>
                <w:rFonts w:ascii="Arial" w:eastAsia="Times New Roman" w:hAnsi="Arial" w:cs="Arial"/>
                <w:lang w:val="lt-LT"/>
              </w:rPr>
              <w:t xml:space="preserve">garantiniu laikotarpiu sugedusios </w:t>
            </w:r>
            <w:proofErr w:type="spellStart"/>
            <w:r w:rsidRPr="005859D9">
              <w:rPr>
                <w:rFonts w:ascii="Arial" w:eastAsia="Times New Roman" w:hAnsi="Arial" w:cs="Arial"/>
                <w:lang w:val="lt-LT"/>
              </w:rPr>
              <w:t>medvežės</w:t>
            </w:r>
            <w:proofErr w:type="spellEnd"/>
            <w:r w:rsidRPr="005859D9">
              <w:rPr>
                <w:rFonts w:ascii="Arial" w:eastAsia="Times New Roman" w:hAnsi="Arial" w:cs="Arial"/>
                <w:lang w:val="lt-LT"/>
              </w:rPr>
              <w:t>, kuri negali važiuoti sava eiga, pristatymas į remonto vietą tiekėjo sąskaita.</w:t>
            </w:r>
          </w:p>
        </w:tc>
        <w:tc>
          <w:tcPr>
            <w:tcW w:w="2977" w:type="dxa"/>
          </w:tcPr>
          <w:p w14:paraId="7B32AF1E"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p>
        </w:tc>
      </w:tr>
      <w:tr w:rsidR="00071236" w:rsidRPr="005859D9" w14:paraId="5B2C08D2" w14:textId="77777777" w:rsidTr="005B020A">
        <w:trPr>
          <w:jc w:val="center"/>
        </w:trPr>
        <w:tc>
          <w:tcPr>
            <w:tcW w:w="988" w:type="dxa"/>
          </w:tcPr>
          <w:p w14:paraId="400AC3C7" w14:textId="77777777" w:rsidR="00071236" w:rsidRPr="005859D9" w:rsidRDefault="00071236" w:rsidP="005859D9">
            <w:pPr>
              <w:numPr>
                <w:ilvl w:val="1"/>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
                <w:lang w:val="lt-LT"/>
              </w:rPr>
            </w:pPr>
          </w:p>
        </w:tc>
        <w:tc>
          <w:tcPr>
            <w:tcW w:w="8788" w:type="dxa"/>
            <w:gridSpan w:val="2"/>
          </w:tcPr>
          <w:p w14:paraId="08590BF2" w14:textId="1DF4CF80" w:rsidR="00071236" w:rsidRPr="005859D9" w:rsidRDefault="00071236" w:rsidP="00A7094A">
            <w:pPr>
              <w:autoSpaceDN/>
              <w:spacing w:afterAutospacing="0"/>
              <w:ind w:firstLine="0"/>
              <w:jc w:val="both"/>
              <w:textAlignment w:val="auto"/>
              <w:rPr>
                <w:rFonts w:ascii="Arial" w:eastAsia="Times New Roman" w:hAnsi="Arial" w:cs="Arial"/>
                <w:b/>
                <w:bCs/>
              </w:rPr>
            </w:pPr>
            <w:r w:rsidRPr="005859D9">
              <w:rPr>
                <w:rFonts w:ascii="Arial" w:eastAsia="Times New Roman" w:hAnsi="Arial" w:cs="Arial"/>
                <w:b/>
                <w:bCs/>
                <w:lang w:val="lt-LT"/>
              </w:rPr>
              <w:t>Kiti reikalavimai:</w:t>
            </w:r>
          </w:p>
        </w:tc>
      </w:tr>
      <w:tr w:rsidR="005859D9" w:rsidRPr="005859D9" w14:paraId="7C69A71C" w14:textId="77777777" w:rsidTr="005859D9">
        <w:trPr>
          <w:jc w:val="center"/>
        </w:trPr>
        <w:tc>
          <w:tcPr>
            <w:tcW w:w="988" w:type="dxa"/>
          </w:tcPr>
          <w:p w14:paraId="435B4C30"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2086967F" w14:textId="77777777" w:rsidR="005859D9" w:rsidRPr="005859D9" w:rsidRDefault="005859D9" w:rsidP="00A7094A">
            <w:pPr>
              <w:autoSpaceDN/>
              <w:spacing w:afterAutospacing="0"/>
              <w:ind w:firstLine="0"/>
              <w:jc w:val="both"/>
              <w:textAlignment w:val="auto"/>
              <w:rPr>
                <w:rFonts w:ascii="Arial" w:eastAsia="Calibri" w:hAnsi="Arial" w:cs="Arial"/>
                <w:lang w:val="lt-LT"/>
              </w:rPr>
            </w:pPr>
            <w:proofErr w:type="spellStart"/>
            <w:r w:rsidRPr="005859D9">
              <w:rPr>
                <w:rFonts w:ascii="Arial" w:eastAsia="Calibri" w:hAnsi="Arial" w:cs="Arial"/>
                <w:lang w:val="lt-LT"/>
              </w:rPr>
              <w:t>medvežė</w:t>
            </w:r>
            <w:proofErr w:type="spellEnd"/>
            <w:r w:rsidRPr="005859D9">
              <w:rPr>
                <w:rFonts w:ascii="Arial" w:eastAsia="Calibri" w:hAnsi="Arial" w:cs="Arial"/>
                <w:lang w:val="lt-LT"/>
              </w:rPr>
              <w:t xml:space="preserve"> –  turi būti nauja, neeksploatuota, pagaminta ne anksčiau 2025 m., serijinės gamybos (ne vienetinis modelis);</w:t>
            </w:r>
          </w:p>
        </w:tc>
        <w:tc>
          <w:tcPr>
            <w:tcW w:w="2977" w:type="dxa"/>
          </w:tcPr>
          <w:p w14:paraId="66483D6F" w14:textId="77777777" w:rsidR="005859D9" w:rsidRPr="005859D9" w:rsidRDefault="005859D9" w:rsidP="00A7094A">
            <w:pPr>
              <w:autoSpaceDN/>
              <w:spacing w:afterAutospacing="0"/>
              <w:ind w:firstLine="0"/>
              <w:jc w:val="both"/>
              <w:textAlignment w:val="auto"/>
              <w:rPr>
                <w:rFonts w:ascii="Arial" w:eastAsia="Calibri" w:hAnsi="Arial" w:cs="Arial"/>
                <w:lang w:val="pt-BR"/>
              </w:rPr>
            </w:pPr>
          </w:p>
        </w:tc>
      </w:tr>
      <w:tr w:rsidR="005859D9" w:rsidRPr="005859D9" w14:paraId="0AA0CB74" w14:textId="77777777" w:rsidTr="005859D9">
        <w:trPr>
          <w:jc w:val="center"/>
        </w:trPr>
        <w:tc>
          <w:tcPr>
            <w:tcW w:w="988" w:type="dxa"/>
          </w:tcPr>
          <w:p w14:paraId="7C3CCA90"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4333FE02" w14:textId="77777777" w:rsidR="005859D9" w:rsidRPr="005859D9" w:rsidRDefault="005859D9" w:rsidP="00A7094A">
            <w:pPr>
              <w:autoSpaceDN/>
              <w:spacing w:afterAutospacing="0"/>
              <w:ind w:firstLine="0"/>
              <w:jc w:val="both"/>
              <w:textAlignment w:val="auto"/>
              <w:rPr>
                <w:rFonts w:ascii="Arial" w:eastAsia="Calibri" w:hAnsi="Arial" w:cs="Arial"/>
                <w:lang w:val="lt-LT"/>
              </w:rPr>
            </w:pPr>
            <w:proofErr w:type="spellStart"/>
            <w:r w:rsidRPr="005859D9">
              <w:rPr>
                <w:rFonts w:ascii="Arial" w:eastAsia="Calibri" w:hAnsi="Arial" w:cs="Arial"/>
                <w:lang w:val="lt-LT"/>
              </w:rPr>
              <w:t>medvežės</w:t>
            </w:r>
            <w:proofErr w:type="spellEnd"/>
            <w:r w:rsidRPr="005859D9">
              <w:rPr>
                <w:rFonts w:ascii="Arial" w:eastAsia="Calibri" w:hAnsi="Arial" w:cs="Arial"/>
                <w:lang w:val="lt-LT"/>
              </w:rPr>
              <w:t xml:space="preserve"> operatorių (4 žmonių  ) apmokymas dirbti ne mažiau 24 darbo valandų 1 operatoriui. Operatoriai turi būti apmokyti iki prekių perdavimo – priėmimo akto pasirašymo;</w:t>
            </w:r>
          </w:p>
        </w:tc>
        <w:tc>
          <w:tcPr>
            <w:tcW w:w="2977" w:type="dxa"/>
          </w:tcPr>
          <w:p w14:paraId="3CA46AC5" w14:textId="77777777" w:rsidR="005859D9" w:rsidRPr="005859D9" w:rsidRDefault="005859D9" w:rsidP="00A7094A">
            <w:pPr>
              <w:autoSpaceDN/>
              <w:spacing w:afterAutospacing="0"/>
              <w:ind w:firstLine="0"/>
              <w:jc w:val="both"/>
              <w:textAlignment w:val="auto"/>
              <w:rPr>
                <w:rFonts w:ascii="Arial" w:eastAsia="Calibri" w:hAnsi="Arial" w:cs="Arial"/>
                <w:lang w:val="lt-LT"/>
              </w:rPr>
            </w:pPr>
          </w:p>
        </w:tc>
      </w:tr>
      <w:tr w:rsidR="005859D9" w:rsidRPr="005859D9" w14:paraId="1346AD91" w14:textId="77777777" w:rsidTr="005859D9">
        <w:trPr>
          <w:jc w:val="center"/>
        </w:trPr>
        <w:tc>
          <w:tcPr>
            <w:tcW w:w="988" w:type="dxa"/>
          </w:tcPr>
          <w:p w14:paraId="55A9EA58"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72901D90"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Calibri" w:hAnsi="Arial" w:cs="Arial"/>
                <w:lang w:val="lt-LT"/>
              </w:rPr>
              <w:t xml:space="preserve">mobilaus serviso (gamintojo apmokyto ir atestuoto personalo) paslaugos ir atsarginių dalių tiekimas garantiniu ir </w:t>
            </w:r>
            <w:proofErr w:type="spellStart"/>
            <w:r w:rsidRPr="005859D9">
              <w:rPr>
                <w:rFonts w:ascii="Arial" w:eastAsia="Calibri" w:hAnsi="Arial" w:cs="Arial"/>
                <w:lang w:val="lt-LT"/>
              </w:rPr>
              <w:t>pogarantiniu</w:t>
            </w:r>
            <w:proofErr w:type="spellEnd"/>
            <w:r w:rsidRPr="005859D9">
              <w:rPr>
                <w:rFonts w:ascii="Arial" w:eastAsia="Calibri" w:hAnsi="Arial" w:cs="Arial"/>
                <w:lang w:val="lt-LT"/>
              </w:rPr>
              <w:t xml:space="preserve"> laikotarpiais;</w:t>
            </w:r>
          </w:p>
        </w:tc>
        <w:tc>
          <w:tcPr>
            <w:tcW w:w="2977" w:type="dxa"/>
          </w:tcPr>
          <w:p w14:paraId="1DCB1739" w14:textId="77777777" w:rsidR="005859D9" w:rsidRPr="005859D9" w:rsidRDefault="005859D9" w:rsidP="00A7094A">
            <w:pPr>
              <w:autoSpaceDN/>
              <w:spacing w:afterAutospacing="0"/>
              <w:ind w:firstLine="0"/>
              <w:jc w:val="both"/>
              <w:textAlignment w:val="auto"/>
              <w:rPr>
                <w:rFonts w:ascii="Arial" w:eastAsia="Calibri" w:hAnsi="Arial" w:cs="Arial"/>
                <w:lang w:val="pt-BR"/>
              </w:rPr>
            </w:pPr>
          </w:p>
        </w:tc>
      </w:tr>
      <w:tr w:rsidR="005859D9" w:rsidRPr="005859D9" w14:paraId="74DE1B6F" w14:textId="77777777" w:rsidTr="005859D9">
        <w:trPr>
          <w:jc w:val="center"/>
        </w:trPr>
        <w:tc>
          <w:tcPr>
            <w:tcW w:w="988" w:type="dxa"/>
          </w:tcPr>
          <w:p w14:paraId="197D4E92"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773C0809" w14:textId="77777777" w:rsidR="005859D9" w:rsidRPr="005859D9" w:rsidRDefault="005859D9" w:rsidP="00A7094A">
            <w:pPr>
              <w:autoSpaceDN/>
              <w:spacing w:afterAutospacing="0"/>
              <w:ind w:firstLine="0"/>
              <w:jc w:val="both"/>
              <w:textAlignment w:val="auto"/>
              <w:rPr>
                <w:rFonts w:ascii="Arial" w:eastAsia="Calibri" w:hAnsi="Arial" w:cs="Arial"/>
                <w:lang w:val="lt-LT"/>
              </w:rPr>
            </w:pPr>
            <w:proofErr w:type="spellStart"/>
            <w:r w:rsidRPr="005859D9">
              <w:rPr>
                <w:rFonts w:ascii="Arial" w:eastAsia="Calibri" w:hAnsi="Arial" w:cs="Arial"/>
                <w:lang w:val="lt-LT" w:eastAsia="lt-LT"/>
              </w:rPr>
              <w:t>medvežė</w:t>
            </w:r>
            <w:proofErr w:type="spellEnd"/>
            <w:r w:rsidRPr="005859D9">
              <w:rPr>
                <w:rFonts w:ascii="Arial" w:eastAsia="Calibri" w:hAnsi="Arial" w:cs="Arial"/>
                <w:lang w:val="lt-LT" w:eastAsia="lt-LT"/>
              </w:rPr>
              <w:t xml:space="preserve"> turi atitikti techninės specifikacijos reikalavimus, atitinkanti keliamus reikalavimus ir Europos Sąjungos standartus, sertifikuota - turi būti pateikiamas gamintojo CE ženklinimo sertifikato arba lygiaverčio dokumento tinkamai patvirtinta kopija su vertimu į lietuvių kalbą;</w:t>
            </w:r>
          </w:p>
        </w:tc>
        <w:tc>
          <w:tcPr>
            <w:tcW w:w="2977" w:type="dxa"/>
          </w:tcPr>
          <w:p w14:paraId="550D28AB" w14:textId="77777777" w:rsidR="005859D9" w:rsidRPr="005859D9" w:rsidRDefault="005859D9" w:rsidP="00A7094A">
            <w:pPr>
              <w:autoSpaceDN/>
              <w:spacing w:afterAutospacing="0"/>
              <w:ind w:firstLine="0"/>
              <w:jc w:val="both"/>
              <w:textAlignment w:val="auto"/>
              <w:rPr>
                <w:rFonts w:ascii="Arial" w:eastAsia="Calibri" w:hAnsi="Arial" w:cs="Arial"/>
                <w:lang w:val="lt-LT" w:eastAsia="lt-LT"/>
              </w:rPr>
            </w:pPr>
          </w:p>
        </w:tc>
      </w:tr>
      <w:tr w:rsidR="005859D9" w:rsidRPr="005859D9" w14:paraId="1AB03A27" w14:textId="77777777" w:rsidTr="005859D9">
        <w:trPr>
          <w:jc w:val="center"/>
        </w:trPr>
        <w:tc>
          <w:tcPr>
            <w:tcW w:w="988" w:type="dxa"/>
          </w:tcPr>
          <w:p w14:paraId="07CF6012"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vAlign w:val="center"/>
          </w:tcPr>
          <w:p w14:paraId="39A55800"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r w:rsidRPr="005859D9">
              <w:rPr>
                <w:rFonts w:ascii="Arial" w:eastAsia="Times New Roman" w:hAnsi="Arial" w:cs="Arial"/>
                <w:lang w:val="lt-LT"/>
              </w:rPr>
              <w:t xml:space="preserve">Su kiekviena </w:t>
            </w:r>
            <w:proofErr w:type="spellStart"/>
            <w:r w:rsidRPr="005859D9">
              <w:rPr>
                <w:rFonts w:ascii="Arial" w:eastAsia="Times New Roman" w:hAnsi="Arial" w:cs="Arial"/>
                <w:lang w:val="lt-LT"/>
              </w:rPr>
              <w:t>medveže</w:t>
            </w:r>
            <w:proofErr w:type="spellEnd"/>
            <w:r w:rsidRPr="005859D9">
              <w:rPr>
                <w:rFonts w:ascii="Arial" w:eastAsia="Times New Roman" w:hAnsi="Arial" w:cs="Arial"/>
                <w:lang w:val="lt-LT"/>
              </w:rPr>
              <w:t xml:space="preserve"> privaloma pateikti šiuos dokumentus ( skaitmeninėje laikmenoje):</w:t>
            </w:r>
          </w:p>
          <w:p w14:paraId="172DBA17"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r w:rsidRPr="005859D9">
              <w:rPr>
                <w:rFonts w:ascii="Arial" w:eastAsia="Times New Roman" w:hAnsi="Arial" w:cs="Arial"/>
                <w:lang w:val="lt-LT"/>
              </w:rPr>
              <w:t>eksploatacijos instrukciją;</w:t>
            </w:r>
          </w:p>
          <w:p w14:paraId="5048BFC6"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r w:rsidRPr="005859D9">
              <w:rPr>
                <w:rFonts w:ascii="Arial" w:eastAsia="Times New Roman" w:hAnsi="Arial" w:cs="Arial"/>
                <w:lang w:val="lt-LT"/>
              </w:rPr>
              <w:t>kompiuterio programinės įrangos aprašymą;</w:t>
            </w:r>
          </w:p>
          <w:p w14:paraId="11F1EA58"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r w:rsidRPr="005859D9">
              <w:rPr>
                <w:rFonts w:ascii="Arial" w:eastAsia="Times New Roman" w:hAnsi="Arial" w:cs="Arial"/>
                <w:lang w:val="lt-LT"/>
              </w:rPr>
              <w:lastRenderedPageBreak/>
              <w:t xml:space="preserve">papildomai </w:t>
            </w:r>
            <w:proofErr w:type="spellStart"/>
            <w:r w:rsidRPr="005859D9">
              <w:rPr>
                <w:rFonts w:ascii="Arial" w:eastAsia="Times New Roman" w:hAnsi="Arial" w:cs="Arial"/>
                <w:lang w:val="lt-LT"/>
              </w:rPr>
              <w:t>medvežėje</w:t>
            </w:r>
            <w:proofErr w:type="spellEnd"/>
            <w:r w:rsidRPr="005859D9">
              <w:rPr>
                <w:rFonts w:ascii="Arial" w:eastAsia="Times New Roman" w:hAnsi="Arial" w:cs="Arial"/>
                <w:lang w:val="lt-LT"/>
              </w:rPr>
              <w:t xml:space="preserve"> integruotų sistemų aprašymai ir naudojimo instrukcijos (jei jos įrengtos);</w:t>
            </w:r>
          </w:p>
          <w:p w14:paraId="08B7FC87"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r w:rsidRPr="005859D9">
              <w:rPr>
                <w:rFonts w:ascii="Arial" w:eastAsia="Times New Roman" w:hAnsi="Arial" w:cs="Arial"/>
                <w:lang w:val="lt-LT"/>
              </w:rPr>
              <w:t>atsarginių detalių katalogą;</w:t>
            </w:r>
          </w:p>
          <w:p w14:paraId="155F7042"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r w:rsidRPr="005859D9">
              <w:rPr>
                <w:rFonts w:ascii="Arial" w:eastAsia="Times New Roman" w:hAnsi="Arial" w:cs="Arial"/>
                <w:lang w:val="lt-LT"/>
              </w:rPr>
              <w:t xml:space="preserve">mechanizmo kompiuterinės sistemos generuojamų </w:t>
            </w:r>
            <w:proofErr w:type="spellStart"/>
            <w:r w:rsidRPr="005859D9">
              <w:rPr>
                <w:rFonts w:ascii="Arial" w:eastAsia="Times New Roman" w:hAnsi="Arial" w:cs="Arial"/>
                <w:lang w:val="lt-LT"/>
              </w:rPr>
              <w:t>medvežės</w:t>
            </w:r>
            <w:proofErr w:type="spellEnd"/>
            <w:r w:rsidRPr="005859D9">
              <w:rPr>
                <w:rFonts w:ascii="Arial" w:eastAsia="Times New Roman" w:hAnsi="Arial" w:cs="Arial"/>
                <w:lang w:val="lt-LT"/>
              </w:rPr>
              <w:t xml:space="preserve"> gedimų kodų sąrašą su detaliais gedimų kodų reikšmių aprašymais;</w:t>
            </w:r>
          </w:p>
          <w:p w14:paraId="096243B6"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proofErr w:type="spellStart"/>
            <w:r w:rsidRPr="005859D9">
              <w:rPr>
                <w:rFonts w:ascii="Arial" w:eastAsia="Times New Roman" w:hAnsi="Arial" w:cs="Arial"/>
                <w:lang w:val="lt-LT"/>
              </w:rPr>
              <w:t>hidromanipuliatoriaus</w:t>
            </w:r>
            <w:proofErr w:type="spellEnd"/>
            <w:r w:rsidRPr="005859D9">
              <w:rPr>
                <w:rFonts w:ascii="Arial" w:eastAsia="Times New Roman" w:hAnsi="Arial" w:cs="Arial"/>
                <w:lang w:val="lt-LT"/>
              </w:rPr>
              <w:t xml:space="preserve"> techninių dokumentų bylą (pasą);</w:t>
            </w:r>
          </w:p>
          <w:p w14:paraId="19CC4548"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r w:rsidRPr="005859D9">
              <w:rPr>
                <w:rFonts w:ascii="Arial" w:eastAsia="Times New Roman" w:hAnsi="Arial" w:cs="Arial"/>
                <w:lang w:val="lt-LT"/>
              </w:rPr>
              <w:t xml:space="preserve">akredituotosios įstaigos išduotą </w:t>
            </w:r>
            <w:proofErr w:type="spellStart"/>
            <w:r w:rsidRPr="005859D9">
              <w:rPr>
                <w:rFonts w:ascii="Arial" w:eastAsia="Times New Roman" w:hAnsi="Arial" w:cs="Arial"/>
                <w:lang w:val="lt-LT"/>
              </w:rPr>
              <w:t>hidromanipuliatoriaus</w:t>
            </w:r>
            <w:proofErr w:type="spellEnd"/>
            <w:r w:rsidRPr="005859D9">
              <w:rPr>
                <w:rFonts w:ascii="Arial" w:eastAsia="Times New Roman" w:hAnsi="Arial" w:cs="Arial"/>
                <w:lang w:val="lt-LT"/>
              </w:rPr>
              <w:t xml:space="preserve"> techninės būklės tikrinimo ataskaitą;</w:t>
            </w:r>
          </w:p>
          <w:p w14:paraId="4C8A9C6B"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r w:rsidRPr="005859D9">
              <w:rPr>
                <w:rFonts w:ascii="Arial" w:eastAsia="Times New Roman" w:hAnsi="Arial" w:cs="Arial"/>
                <w:lang w:val="lt-LT"/>
              </w:rPr>
              <w:t>taip pat kitus reikalingus dokumentus, kurie reikalingi tinkamai naudoti ir eksploatuoti įsigytą techniką.</w:t>
            </w:r>
          </w:p>
          <w:p w14:paraId="7C9F96B9" w14:textId="77777777" w:rsidR="005859D9" w:rsidRPr="005859D9" w:rsidRDefault="005859D9" w:rsidP="00A7094A">
            <w:pPr>
              <w:autoSpaceDN/>
              <w:spacing w:afterAutospacing="0"/>
              <w:ind w:firstLine="0"/>
              <w:jc w:val="both"/>
              <w:textAlignment w:val="auto"/>
              <w:rPr>
                <w:rFonts w:ascii="Arial" w:eastAsia="Calibri" w:hAnsi="Arial" w:cs="Arial"/>
                <w:lang w:val="lt-LT"/>
              </w:rPr>
            </w:pPr>
            <w:r w:rsidRPr="005859D9">
              <w:rPr>
                <w:rFonts w:ascii="Arial" w:eastAsia="Times New Roman" w:hAnsi="Arial" w:cs="Arial"/>
                <w:lang w:val="lt-LT"/>
              </w:rPr>
              <w:t>Dokumentai pateikiami lietuvių kalba arba su tinkamu vertimu į lietuvių kalbą.</w:t>
            </w:r>
          </w:p>
        </w:tc>
        <w:tc>
          <w:tcPr>
            <w:tcW w:w="2977" w:type="dxa"/>
          </w:tcPr>
          <w:p w14:paraId="11663FF4" w14:textId="77777777" w:rsidR="005859D9" w:rsidRPr="005859D9" w:rsidRDefault="005859D9" w:rsidP="00A7094A">
            <w:pPr>
              <w:autoSpaceDN/>
              <w:spacing w:afterAutospacing="0"/>
              <w:ind w:firstLine="0"/>
              <w:jc w:val="both"/>
              <w:textAlignment w:val="auto"/>
              <w:rPr>
                <w:rFonts w:ascii="Arial" w:eastAsia="Times New Roman" w:hAnsi="Arial" w:cs="Arial"/>
                <w:lang w:val="lt-LT"/>
              </w:rPr>
            </w:pPr>
          </w:p>
        </w:tc>
      </w:tr>
      <w:tr w:rsidR="005859D9" w:rsidRPr="005859D9" w14:paraId="674AFFE7" w14:textId="77777777" w:rsidTr="005859D9">
        <w:trPr>
          <w:jc w:val="center"/>
        </w:trPr>
        <w:tc>
          <w:tcPr>
            <w:tcW w:w="988" w:type="dxa"/>
          </w:tcPr>
          <w:p w14:paraId="75B39AB8" w14:textId="77777777" w:rsidR="005859D9" w:rsidRPr="005859D9" w:rsidRDefault="005859D9" w:rsidP="005859D9">
            <w:pPr>
              <w:numPr>
                <w:ilvl w:val="2"/>
                <w:numId w:val="8"/>
              </w:numPr>
              <w:tabs>
                <w:tab w:val="left" w:pos="567"/>
                <w:tab w:val="left" w:pos="680"/>
                <w:tab w:val="left" w:pos="720"/>
                <w:tab w:val="left" w:pos="6425"/>
              </w:tabs>
              <w:autoSpaceDN/>
              <w:spacing w:afterAutospacing="0"/>
              <w:ind w:left="142"/>
              <w:contextualSpacing/>
              <w:jc w:val="center"/>
              <w:textAlignment w:val="auto"/>
              <w:outlineLvl w:val="0"/>
              <w:rPr>
                <w:rFonts w:ascii="Arial" w:eastAsia="Calibri" w:hAnsi="Arial" w:cs="Arial"/>
                <w:bCs/>
                <w:lang w:val="lt-LT"/>
              </w:rPr>
            </w:pPr>
          </w:p>
        </w:tc>
        <w:tc>
          <w:tcPr>
            <w:tcW w:w="5811" w:type="dxa"/>
          </w:tcPr>
          <w:p w14:paraId="064379A9" w14:textId="77777777" w:rsidR="005859D9" w:rsidRPr="005859D9" w:rsidRDefault="005859D9" w:rsidP="00A7094A">
            <w:pPr>
              <w:autoSpaceDN/>
              <w:spacing w:afterAutospacing="0"/>
              <w:ind w:firstLine="0"/>
              <w:jc w:val="both"/>
              <w:textAlignment w:val="auto"/>
              <w:rPr>
                <w:rFonts w:ascii="Arial" w:eastAsia="Aptos" w:hAnsi="Arial" w:cs="Arial"/>
                <w:lang w:val="lt-LT"/>
              </w:rPr>
            </w:pPr>
            <w:r w:rsidRPr="005859D9">
              <w:rPr>
                <w:rFonts w:ascii="Arial" w:eastAsia="Aptos" w:hAnsi="Arial" w:cs="Arial"/>
                <w:lang w:val="lt-LT"/>
              </w:rPr>
              <w:t xml:space="preserve">kiekviena </w:t>
            </w:r>
            <w:proofErr w:type="spellStart"/>
            <w:r w:rsidRPr="005859D9">
              <w:rPr>
                <w:rFonts w:ascii="Arial" w:eastAsia="Aptos" w:hAnsi="Arial" w:cs="Arial"/>
                <w:lang w:val="lt-LT"/>
              </w:rPr>
              <w:t>medvežė</w:t>
            </w:r>
            <w:proofErr w:type="spellEnd"/>
            <w:r w:rsidRPr="005859D9">
              <w:rPr>
                <w:rFonts w:ascii="Arial" w:eastAsia="Aptos" w:hAnsi="Arial" w:cs="Arial"/>
                <w:lang w:val="lt-LT"/>
              </w:rPr>
              <w:t xml:space="preserve"> Užsakovo vardu turi būti užregistruota Lietuvos Respublikos teisės aktų nustatyta tvarka ir jai turi būti suteiktas valstybinio numerio ženklas.</w:t>
            </w:r>
          </w:p>
          <w:p w14:paraId="659F02C3" w14:textId="77777777" w:rsidR="005859D9" w:rsidRPr="005859D9" w:rsidRDefault="005859D9" w:rsidP="00A7094A">
            <w:pPr>
              <w:autoSpaceDN/>
              <w:spacing w:afterAutospacing="0"/>
              <w:ind w:firstLine="0"/>
              <w:jc w:val="both"/>
              <w:textAlignment w:val="auto"/>
              <w:rPr>
                <w:rFonts w:ascii="Arial" w:eastAsia="Calibri" w:hAnsi="Arial" w:cs="Arial"/>
                <w:color w:val="FF0000"/>
                <w:lang w:val="lt-LT"/>
              </w:rPr>
            </w:pPr>
            <w:r w:rsidRPr="005859D9">
              <w:rPr>
                <w:rFonts w:ascii="Arial" w:eastAsia="Aptos" w:hAnsi="Arial" w:cs="Arial"/>
                <w:lang w:val="lt-LT"/>
              </w:rPr>
              <w:t xml:space="preserve">Registravimas PPĮ registre - Tiekėjas ne vėliau nei prekės perdavimo dieną </w:t>
            </w:r>
            <w:proofErr w:type="spellStart"/>
            <w:r w:rsidRPr="005859D9">
              <w:rPr>
                <w:rFonts w:ascii="Arial" w:eastAsia="Aptos" w:hAnsi="Arial" w:cs="Arial"/>
                <w:lang w:val="lt-LT"/>
              </w:rPr>
              <w:t>hidromanipuliatorių</w:t>
            </w:r>
            <w:proofErr w:type="spellEnd"/>
            <w:r w:rsidRPr="005859D9">
              <w:rPr>
                <w:rFonts w:ascii="Arial" w:eastAsia="Aptos" w:hAnsi="Arial" w:cs="Arial"/>
                <w:lang w:val="lt-LT"/>
              </w:rPr>
              <w:t xml:space="preserve"> privalo įregistruoti Užsakovo vardu Potencialiai pavojingų įrenginių valstybės registre (jeigu tai numato Lietuvos Respublikos potencialiai pavojingų įrenginių priežiūros įstatymas), prieš tai atlikęs naujai sumontuoto </w:t>
            </w:r>
            <w:proofErr w:type="spellStart"/>
            <w:r w:rsidRPr="005859D9">
              <w:rPr>
                <w:rFonts w:ascii="Arial" w:eastAsia="Aptos" w:hAnsi="Arial" w:cs="Arial"/>
                <w:lang w:val="lt-LT"/>
              </w:rPr>
              <w:t>hidromanipuliatoriaus</w:t>
            </w:r>
            <w:proofErr w:type="spellEnd"/>
            <w:r w:rsidRPr="005859D9">
              <w:rPr>
                <w:rFonts w:ascii="Arial" w:eastAsia="Aptos" w:hAnsi="Arial" w:cs="Arial"/>
                <w:lang w:val="lt-LT"/>
              </w:rPr>
              <w:t xml:space="preserve"> techninės būklės patikrą. Su preke pateikiama </w:t>
            </w:r>
            <w:proofErr w:type="spellStart"/>
            <w:r w:rsidRPr="005859D9">
              <w:rPr>
                <w:rFonts w:ascii="Arial" w:eastAsia="Aptos" w:hAnsi="Arial" w:cs="Arial"/>
                <w:lang w:val="lt-LT"/>
              </w:rPr>
              <w:t>hidromanipuliatoriaus</w:t>
            </w:r>
            <w:proofErr w:type="spellEnd"/>
            <w:r w:rsidRPr="005859D9">
              <w:rPr>
                <w:rFonts w:ascii="Arial" w:eastAsia="Aptos" w:hAnsi="Arial" w:cs="Arial"/>
                <w:lang w:val="lt-LT"/>
              </w:rPr>
              <w:t xml:space="preserve"> registracijos pažyma ir techninės būklės patikrinimo ataskaita</w:t>
            </w:r>
          </w:p>
        </w:tc>
        <w:tc>
          <w:tcPr>
            <w:tcW w:w="2977" w:type="dxa"/>
          </w:tcPr>
          <w:p w14:paraId="2039DFCA" w14:textId="77777777" w:rsidR="005859D9" w:rsidRPr="005859D9" w:rsidRDefault="005859D9" w:rsidP="00A7094A">
            <w:pPr>
              <w:autoSpaceDN/>
              <w:spacing w:afterAutospacing="0"/>
              <w:ind w:firstLine="0"/>
              <w:jc w:val="both"/>
              <w:textAlignment w:val="auto"/>
              <w:rPr>
                <w:rFonts w:ascii="Arial" w:eastAsia="Aptos" w:hAnsi="Arial" w:cs="Arial"/>
                <w:lang w:val="pt-BR"/>
              </w:rPr>
            </w:pPr>
          </w:p>
        </w:tc>
      </w:tr>
      <w:tr w:rsidR="005859D9" w:rsidRPr="005859D9" w14:paraId="5FD6CC9F" w14:textId="77777777" w:rsidTr="005859D9">
        <w:trPr>
          <w:jc w:val="center"/>
        </w:trPr>
        <w:tc>
          <w:tcPr>
            <w:tcW w:w="988" w:type="dxa"/>
          </w:tcPr>
          <w:p w14:paraId="4348319C" w14:textId="77777777" w:rsidR="005859D9" w:rsidRPr="005859D9" w:rsidRDefault="005859D9" w:rsidP="005859D9">
            <w:pPr>
              <w:numPr>
                <w:ilvl w:val="2"/>
                <w:numId w:val="8"/>
              </w:numPr>
              <w:tabs>
                <w:tab w:val="left" w:pos="720"/>
                <w:tab w:val="left" w:pos="6425"/>
              </w:tabs>
              <w:autoSpaceDN/>
              <w:spacing w:afterAutospacing="0"/>
              <w:ind w:left="142" w:right="-11"/>
              <w:contextualSpacing/>
              <w:jc w:val="center"/>
              <w:textAlignment w:val="auto"/>
              <w:outlineLvl w:val="0"/>
              <w:rPr>
                <w:rFonts w:ascii="Arial" w:eastAsia="Calibri" w:hAnsi="Arial" w:cs="Arial"/>
                <w:bCs/>
                <w:lang w:val="lt-LT"/>
              </w:rPr>
            </w:pPr>
          </w:p>
        </w:tc>
        <w:tc>
          <w:tcPr>
            <w:tcW w:w="5811" w:type="dxa"/>
          </w:tcPr>
          <w:p w14:paraId="43A40EB4" w14:textId="77777777" w:rsidR="005859D9" w:rsidRPr="005859D9" w:rsidRDefault="005859D9" w:rsidP="00A7094A">
            <w:pPr>
              <w:autoSpaceDN/>
              <w:spacing w:afterAutospacing="0"/>
              <w:ind w:firstLine="0"/>
              <w:textAlignment w:val="auto"/>
              <w:rPr>
                <w:rFonts w:ascii="Arial" w:eastAsia="Calibri" w:hAnsi="Arial" w:cs="Arial"/>
                <w:lang w:val="lt-LT"/>
              </w:rPr>
            </w:pPr>
            <w:proofErr w:type="spellStart"/>
            <w:r w:rsidRPr="005859D9">
              <w:rPr>
                <w:rFonts w:ascii="Arial" w:eastAsia="Calibri" w:hAnsi="Arial" w:cs="Arial"/>
                <w:lang w:val="lt-LT"/>
              </w:rPr>
              <w:t>medvežė</w:t>
            </w:r>
            <w:proofErr w:type="spellEnd"/>
            <w:r w:rsidRPr="005859D9">
              <w:rPr>
                <w:rFonts w:ascii="Arial" w:eastAsia="Calibri" w:hAnsi="Arial" w:cs="Arial"/>
                <w:lang w:val="lt-LT"/>
              </w:rPr>
              <w:t xml:space="preserve"> turės būti pristatyta per 10 mėnesių nuo sutarties įsigaliojimo, į Kuršėnų regioninį padalinį, adresu Žalioji g. 2, 76319 </w:t>
            </w:r>
            <w:proofErr w:type="spellStart"/>
            <w:r w:rsidRPr="005859D9">
              <w:rPr>
                <w:rFonts w:ascii="Arial" w:eastAsia="Calibri" w:hAnsi="Arial" w:cs="Arial"/>
                <w:lang w:val="lt-LT"/>
              </w:rPr>
              <w:t>Toliočiai</w:t>
            </w:r>
            <w:proofErr w:type="spellEnd"/>
            <w:r w:rsidRPr="005859D9">
              <w:rPr>
                <w:rFonts w:ascii="Arial" w:eastAsia="Calibri" w:hAnsi="Arial" w:cs="Arial"/>
                <w:lang w:val="lt-LT"/>
              </w:rPr>
              <w:t>, Šiaulių r.</w:t>
            </w:r>
          </w:p>
          <w:p w14:paraId="07D4F1DA" w14:textId="77777777" w:rsidR="005859D9" w:rsidRPr="005859D9" w:rsidRDefault="005859D9" w:rsidP="00A7094A">
            <w:pPr>
              <w:tabs>
                <w:tab w:val="center" w:pos="4819"/>
                <w:tab w:val="right" w:pos="9638"/>
              </w:tabs>
              <w:autoSpaceDN/>
              <w:spacing w:afterAutospacing="0"/>
              <w:ind w:firstLine="0"/>
              <w:jc w:val="both"/>
              <w:textAlignment w:val="auto"/>
              <w:rPr>
                <w:rFonts w:ascii="Arial" w:eastAsia="Calibri" w:hAnsi="Arial" w:cs="Arial"/>
                <w:color w:val="FF0000"/>
                <w:lang w:val="lt-LT"/>
              </w:rPr>
            </w:pPr>
            <w:r w:rsidRPr="005859D9">
              <w:rPr>
                <w:rFonts w:ascii="Arial" w:eastAsia="Calibri" w:hAnsi="Arial" w:cs="Arial"/>
                <w:b/>
                <w:bCs/>
                <w:lang w:val="lt-LT"/>
              </w:rPr>
              <w:t>Pastaba.</w:t>
            </w:r>
            <w:r w:rsidRPr="005859D9">
              <w:rPr>
                <w:rFonts w:ascii="Arial" w:eastAsia="Calibri" w:hAnsi="Arial" w:cs="Arial"/>
                <w:lang w:val="lt-LT"/>
              </w:rPr>
              <w:t xml:space="preserve"> Užsakovui ir Tiekėjui raštiškai patvirtinus atskirą susitarimą (elektroniniu paštu),  kiekvienos </w:t>
            </w:r>
            <w:proofErr w:type="spellStart"/>
            <w:r w:rsidRPr="005859D9">
              <w:rPr>
                <w:rFonts w:ascii="Arial" w:eastAsia="Calibri" w:hAnsi="Arial" w:cs="Arial"/>
                <w:lang w:val="lt-LT"/>
              </w:rPr>
              <w:t>medvežės</w:t>
            </w:r>
            <w:proofErr w:type="spellEnd"/>
            <w:r w:rsidRPr="005859D9">
              <w:rPr>
                <w:rFonts w:ascii="Arial" w:eastAsia="Calibri" w:hAnsi="Arial" w:cs="Arial"/>
                <w:lang w:val="lt-LT"/>
              </w:rPr>
              <w:t xml:space="preserve"> pristatymo laiko periodas gali būti ankstinamas.</w:t>
            </w:r>
          </w:p>
        </w:tc>
        <w:tc>
          <w:tcPr>
            <w:tcW w:w="2977" w:type="dxa"/>
          </w:tcPr>
          <w:p w14:paraId="0F4EDF3C" w14:textId="77777777" w:rsidR="005859D9" w:rsidRPr="005859D9" w:rsidRDefault="005859D9" w:rsidP="00A7094A">
            <w:pPr>
              <w:autoSpaceDN/>
              <w:spacing w:afterAutospacing="0"/>
              <w:ind w:firstLine="0"/>
              <w:textAlignment w:val="auto"/>
              <w:rPr>
                <w:rFonts w:ascii="Arial" w:eastAsia="Calibri" w:hAnsi="Arial" w:cs="Arial"/>
                <w:lang w:val="lt-LT"/>
              </w:rPr>
            </w:pPr>
          </w:p>
        </w:tc>
      </w:tr>
    </w:tbl>
    <w:p w14:paraId="4E74E912" w14:textId="77777777" w:rsidR="005859D9" w:rsidRDefault="005859D9" w:rsidP="005859D9">
      <w:pPr>
        <w:autoSpaceDN/>
        <w:spacing w:afterAutospacing="0" w:line="259" w:lineRule="auto"/>
        <w:ind w:firstLine="0"/>
        <w:jc w:val="both"/>
        <w:textAlignment w:val="auto"/>
        <w:rPr>
          <w:rFonts w:ascii="Arial" w:hAnsi="Arial" w:cs="Arial"/>
          <w:b/>
        </w:rPr>
      </w:pPr>
      <w:bookmarkStart w:id="4" w:name="_Hlk530551244"/>
      <w:bookmarkEnd w:id="1"/>
      <w:bookmarkEnd w:id="4"/>
    </w:p>
    <w:sectPr w:rsidR="005859D9" w:rsidSect="005859D9">
      <w:head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2436A" w14:textId="77777777" w:rsidR="00F6218A" w:rsidRDefault="00F6218A" w:rsidP="001D4127">
      <w:r>
        <w:separator/>
      </w:r>
    </w:p>
  </w:endnote>
  <w:endnote w:type="continuationSeparator" w:id="0">
    <w:p w14:paraId="2EEE8350" w14:textId="77777777" w:rsidR="00F6218A" w:rsidRDefault="00F6218A" w:rsidP="001D4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BE15A" w14:textId="77777777" w:rsidR="00F6218A" w:rsidRDefault="00F6218A" w:rsidP="001D4127">
      <w:r>
        <w:separator/>
      </w:r>
    </w:p>
  </w:footnote>
  <w:footnote w:type="continuationSeparator" w:id="0">
    <w:p w14:paraId="7B1D9784" w14:textId="77777777" w:rsidR="00F6218A" w:rsidRDefault="00F6218A" w:rsidP="001D4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5F5D" w14:textId="77777777" w:rsidR="001D4127" w:rsidRPr="001D4127" w:rsidRDefault="001D4127" w:rsidP="001D4127">
    <w:pPr>
      <w:pStyle w:val="Antrats"/>
      <w:jc w:val="right"/>
      <w:rPr>
        <w:rFonts w:ascii="Arial" w:hAnsi="Arial" w:cs="Arial"/>
        <w:sz w:val="20"/>
        <w:szCs w:val="20"/>
      </w:rPr>
    </w:pPr>
    <w:r w:rsidRPr="001D4127">
      <w:rPr>
        <w:rFonts w:ascii="Arial" w:hAnsi="Arial" w:cs="Arial"/>
        <w:sz w:val="20"/>
        <w:szCs w:val="20"/>
      </w:rPr>
      <w:t xml:space="preserve">Kvietimo </w:t>
    </w:r>
  </w:p>
  <w:p w14:paraId="58B0C7FF" w14:textId="7826E2B9" w:rsidR="001D4127" w:rsidRPr="001D4127" w:rsidRDefault="001D4127" w:rsidP="001D4127">
    <w:pPr>
      <w:pStyle w:val="Antrats"/>
      <w:jc w:val="right"/>
      <w:rPr>
        <w:rFonts w:ascii="Arial" w:hAnsi="Arial" w:cs="Arial"/>
        <w:sz w:val="20"/>
        <w:szCs w:val="20"/>
      </w:rPr>
    </w:pPr>
    <w:r w:rsidRPr="001D4127">
      <w:rPr>
        <w:rFonts w:ascii="Arial" w:hAnsi="Arial" w:cs="Arial"/>
        <w:sz w:val="20"/>
        <w:szCs w:val="20"/>
      </w:rPr>
      <w:t xml:space="preserve">1 priedas „Mažos </w:t>
    </w:r>
    <w:proofErr w:type="spellStart"/>
    <w:r w:rsidRPr="001D4127">
      <w:rPr>
        <w:rFonts w:ascii="Arial" w:hAnsi="Arial" w:cs="Arial"/>
        <w:sz w:val="20"/>
        <w:szCs w:val="20"/>
      </w:rPr>
      <w:t>medvežės</w:t>
    </w:r>
    <w:proofErr w:type="spellEnd"/>
    <w:r w:rsidRPr="001D4127">
      <w:rPr>
        <w:rFonts w:ascii="Arial" w:hAnsi="Arial" w:cs="Arial"/>
        <w:sz w:val="20"/>
        <w:szCs w:val="20"/>
      </w:rPr>
      <w:t xml:space="preserve"> ir jos techninio aptarnavimo bei remonto paslaugų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DE146F"/>
    <w:multiLevelType w:val="multilevel"/>
    <w:tmpl w:val="6AF00B02"/>
    <w:lvl w:ilvl="0">
      <w:start w:val="1"/>
      <w:numFmt w:val="upperRoman"/>
      <w:suff w:val="nothing"/>
      <w:lvlText w:val="%1"/>
      <w:lvlJc w:val="left"/>
      <w:pPr>
        <w:ind w:left="0" w:firstLine="0"/>
      </w:pPr>
      <w:rPr>
        <w:b/>
        <w:i w:val="0"/>
      </w:rPr>
    </w:lvl>
    <w:lvl w:ilvl="1">
      <w:start w:val="1"/>
      <w:numFmt w:val="decimal"/>
      <w:suff w:val="space"/>
      <w:lvlText w:val="%2."/>
      <w:lvlJc w:val="left"/>
      <w:pPr>
        <w:ind w:left="0" w:firstLine="0"/>
      </w:pPr>
      <w:rPr>
        <w:b/>
        <w:i w:val="0"/>
      </w:rPr>
    </w:lvl>
    <w:lvl w:ilvl="2">
      <w:start w:val="1"/>
      <w:numFmt w:val="decimal"/>
      <w:suff w:val="space"/>
      <w:lvlText w:val="%2.%3."/>
      <w:lvlJc w:val="left"/>
      <w:pPr>
        <w:ind w:left="568"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E831846"/>
    <w:multiLevelType w:val="hybridMultilevel"/>
    <w:tmpl w:val="BFF8053C"/>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37F3A74"/>
    <w:multiLevelType w:val="multilevel"/>
    <w:tmpl w:val="6AF00B02"/>
    <w:lvl w:ilvl="0">
      <w:start w:val="1"/>
      <w:numFmt w:val="upperRoman"/>
      <w:suff w:val="nothing"/>
      <w:lvlText w:val="%1"/>
      <w:lvlJc w:val="left"/>
      <w:pPr>
        <w:ind w:left="0" w:firstLine="0"/>
      </w:pPr>
      <w:rPr>
        <w:b/>
        <w:i w:val="0"/>
      </w:rPr>
    </w:lvl>
    <w:lvl w:ilvl="1">
      <w:start w:val="1"/>
      <w:numFmt w:val="decimal"/>
      <w:suff w:val="space"/>
      <w:lvlText w:val="%2."/>
      <w:lvlJc w:val="left"/>
      <w:pPr>
        <w:ind w:left="0" w:firstLine="0"/>
      </w:pPr>
      <w:rPr>
        <w:b/>
        <w:i w:val="0"/>
      </w:rPr>
    </w:lvl>
    <w:lvl w:ilvl="2">
      <w:start w:val="1"/>
      <w:numFmt w:val="decimal"/>
      <w:suff w:val="space"/>
      <w:lvlText w:val="%2.%3."/>
      <w:lvlJc w:val="left"/>
      <w:pPr>
        <w:ind w:left="568"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7EB40B7"/>
    <w:multiLevelType w:val="hybridMultilevel"/>
    <w:tmpl w:val="B98E02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668839D7"/>
    <w:multiLevelType w:val="multilevel"/>
    <w:tmpl w:val="6AF00B02"/>
    <w:lvl w:ilvl="0">
      <w:start w:val="1"/>
      <w:numFmt w:val="upperRoman"/>
      <w:suff w:val="nothing"/>
      <w:lvlText w:val="%1"/>
      <w:lvlJc w:val="left"/>
      <w:pPr>
        <w:ind w:left="0" w:firstLine="0"/>
      </w:pPr>
      <w:rPr>
        <w:b/>
        <w:i w:val="0"/>
      </w:rPr>
    </w:lvl>
    <w:lvl w:ilvl="1">
      <w:start w:val="1"/>
      <w:numFmt w:val="decimal"/>
      <w:suff w:val="space"/>
      <w:lvlText w:val="%2."/>
      <w:lvlJc w:val="left"/>
      <w:pPr>
        <w:ind w:left="0" w:firstLine="0"/>
      </w:pPr>
      <w:rPr>
        <w:b/>
        <w:i w:val="0"/>
      </w:rPr>
    </w:lvl>
    <w:lvl w:ilvl="2">
      <w:start w:val="1"/>
      <w:numFmt w:val="decimal"/>
      <w:suff w:val="space"/>
      <w:lvlText w:val="%2.%3."/>
      <w:lvlJc w:val="left"/>
      <w:pPr>
        <w:ind w:left="568"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91A50CE"/>
    <w:multiLevelType w:val="multilevel"/>
    <w:tmpl w:val="6FB86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5161B02"/>
    <w:multiLevelType w:val="multilevel"/>
    <w:tmpl w:val="BDB2C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18063775">
    <w:abstractNumId w:val="4"/>
  </w:num>
  <w:num w:numId="2" w16cid:durableId="1188057746">
    <w:abstractNumId w:val="6"/>
  </w:num>
  <w:num w:numId="3" w16cid:durableId="2103721326">
    <w:abstractNumId w:val="3"/>
  </w:num>
  <w:num w:numId="4" w16cid:durableId="7346195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9932994">
    <w:abstractNumId w:val="9"/>
  </w:num>
  <w:num w:numId="6" w16cid:durableId="1156338029">
    <w:abstractNumId w:val="8"/>
  </w:num>
  <w:num w:numId="7" w16cid:durableId="773208822">
    <w:abstractNumId w:val="7"/>
  </w:num>
  <w:num w:numId="8" w16cid:durableId="223569120">
    <w:abstractNumId w:val="0"/>
  </w:num>
  <w:num w:numId="9" w16cid:durableId="991369205">
    <w:abstractNumId w:val="2"/>
  </w:num>
  <w:num w:numId="10" w16cid:durableId="145980369">
    <w:abstractNumId w:val="5"/>
  </w:num>
  <w:num w:numId="11" w16cid:durableId="1722290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9D9"/>
    <w:rsid w:val="00071236"/>
    <w:rsid w:val="001D4127"/>
    <w:rsid w:val="0022033E"/>
    <w:rsid w:val="00355DCF"/>
    <w:rsid w:val="004B6347"/>
    <w:rsid w:val="005859D9"/>
    <w:rsid w:val="00C231CB"/>
    <w:rsid w:val="00F621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70275C1"/>
  <w15:chartTrackingRefBased/>
  <w15:docId w15:val="{824BA270-AD99-4AE5-8051-3632F3291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59D9"/>
    <w:pPr>
      <w:autoSpaceDN w:val="0"/>
      <w:spacing w:after="0" w:afterAutospacing="1" w:line="240" w:lineRule="auto"/>
      <w:ind w:firstLine="567"/>
      <w:textAlignment w:val="baseline"/>
    </w:pPr>
    <w:rPr>
      <w:kern w:val="0"/>
      <w:sz w:val="22"/>
      <w:szCs w:val="22"/>
      <w14:ligatures w14:val="none"/>
    </w:rPr>
  </w:style>
  <w:style w:type="paragraph" w:styleId="Antrat1">
    <w:name w:val="heading 1"/>
    <w:basedOn w:val="prastasis"/>
    <w:next w:val="prastasis"/>
    <w:link w:val="Antrat1Diagrama"/>
    <w:uiPriority w:val="9"/>
    <w:qFormat/>
    <w:rsid w:val="005859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859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859D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859D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859D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859D9"/>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859D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859D9"/>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859D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859D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859D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859D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859D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859D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859D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859D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859D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859D9"/>
    <w:rPr>
      <w:rFonts w:eastAsiaTheme="majorEastAsia" w:cstheme="majorBidi"/>
      <w:color w:val="272727" w:themeColor="text1" w:themeTint="D8"/>
    </w:rPr>
  </w:style>
  <w:style w:type="paragraph" w:styleId="Pavadinimas">
    <w:name w:val="Title"/>
    <w:basedOn w:val="prastasis"/>
    <w:next w:val="prastasis"/>
    <w:link w:val="PavadinimasDiagrama"/>
    <w:qFormat/>
    <w:rsid w:val="005859D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5859D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859D9"/>
    <w:pPr>
      <w:numPr>
        <w:ilvl w:val="1"/>
      </w:numPr>
      <w:ind w:firstLine="56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859D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859D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859D9"/>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L1,Normal1"/>
    <w:basedOn w:val="prastasis"/>
    <w:link w:val="SraopastraipaDiagrama"/>
    <w:uiPriority w:val="34"/>
    <w:qFormat/>
    <w:rsid w:val="005859D9"/>
    <w:pPr>
      <w:ind w:left="720"/>
      <w:contextualSpacing/>
    </w:pPr>
  </w:style>
  <w:style w:type="character" w:styleId="Rykuspabraukimas">
    <w:name w:val="Intense Emphasis"/>
    <w:basedOn w:val="Numatytasispastraiposriftas"/>
    <w:uiPriority w:val="21"/>
    <w:qFormat/>
    <w:rsid w:val="005859D9"/>
    <w:rPr>
      <w:i/>
      <w:iCs/>
      <w:color w:val="0F4761" w:themeColor="accent1" w:themeShade="BF"/>
    </w:rPr>
  </w:style>
  <w:style w:type="paragraph" w:styleId="Iskirtacitata">
    <w:name w:val="Intense Quote"/>
    <w:basedOn w:val="prastasis"/>
    <w:next w:val="prastasis"/>
    <w:link w:val="IskirtacitataDiagrama"/>
    <w:uiPriority w:val="30"/>
    <w:qFormat/>
    <w:rsid w:val="005859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859D9"/>
    <w:rPr>
      <w:i/>
      <w:iCs/>
      <w:color w:val="0F4761" w:themeColor="accent1" w:themeShade="BF"/>
    </w:rPr>
  </w:style>
  <w:style w:type="character" w:styleId="Rykinuoroda">
    <w:name w:val="Intense Reference"/>
    <w:basedOn w:val="Numatytasispastraiposriftas"/>
    <w:uiPriority w:val="32"/>
    <w:qFormat/>
    <w:rsid w:val="005859D9"/>
    <w:rPr>
      <w:b/>
      <w:bCs/>
      <w:smallCaps/>
      <w:color w:val="0F4761" w:themeColor="accent1" w:themeShade="BF"/>
      <w:spacing w:val="5"/>
    </w:rPr>
  </w:style>
  <w:style w:type="table" w:styleId="Lentelstinklelis">
    <w:name w:val="Table Grid"/>
    <w:basedOn w:val="prastojilentel"/>
    <w:uiPriority w:val="39"/>
    <w:rsid w:val="005859D9"/>
    <w:pPr>
      <w:spacing w:after="0" w:afterAutospacing="1" w:line="240" w:lineRule="auto"/>
      <w:ind w:firstLine="567"/>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859D9"/>
  </w:style>
  <w:style w:type="character" w:styleId="Hipersaitas">
    <w:name w:val="Hyperlink"/>
    <w:basedOn w:val="Numatytasispastraiposriftas"/>
    <w:uiPriority w:val="99"/>
    <w:unhideWhenUsed/>
    <w:rsid w:val="005859D9"/>
    <w:rPr>
      <w:color w:val="467886" w:themeColor="hyperlink"/>
      <w:u w:val="single"/>
    </w:rPr>
  </w:style>
  <w:style w:type="character" w:styleId="Neapdorotaspaminjimas">
    <w:name w:val="Unresolved Mention"/>
    <w:basedOn w:val="Numatytasispastraiposriftas"/>
    <w:uiPriority w:val="99"/>
    <w:semiHidden/>
    <w:unhideWhenUsed/>
    <w:rsid w:val="005859D9"/>
    <w:rPr>
      <w:color w:val="605E5C"/>
      <w:shd w:val="clear" w:color="auto" w:fill="E1DFDD"/>
    </w:rPr>
  </w:style>
  <w:style w:type="character" w:customStyle="1" w:styleId="Bodytext2">
    <w:name w:val="Body text (2)_"/>
    <w:link w:val="Bodytext20"/>
    <w:rsid w:val="005859D9"/>
    <w:rPr>
      <w:i/>
      <w:iCs/>
      <w:sz w:val="23"/>
      <w:szCs w:val="23"/>
      <w:shd w:val="clear" w:color="auto" w:fill="FFFFFF"/>
    </w:rPr>
  </w:style>
  <w:style w:type="paragraph" w:customStyle="1" w:styleId="Bodytext20">
    <w:name w:val="Body text (2)"/>
    <w:basedOn w:val="prastasis"/>
    <w:link w:val="Bodytext2"/>
    <w:rsid w:val="005859D9"/>
    <w:pPr>
      <w:shd w:val="clear" w:color="auto" w:fill="FFFFFF"/>
      <w:autoSpaceDN/>
      <w:spacing w:afterAutospacing="0" w:line="269" w:lineRule="exact"/>
      <w:ind w:hanging="400"/>
      <w:textAlignment w:val="auto"/>
    </w:pPr>
    <w:rPr>
      <w:i/>
      <w:iCs/>
      <w:kern w:val="2"/>
      <w:sz w:val="23"/>
      <w:szCs w:val="23"/>
      <w14:ligatures w14:val="standardContextual"/>
    </w:rPr>
  </w:style>
  <w:style w:type="character" w:customStyle="1" w:styleId="Bodytext2NotItalic1">
    <w:name w:val="Body text (2) + Not Italic1"/>
    <w:rsid w:val="005859D9"/>
    <w:rPr>
      <w:rFonts w:ascii="Times New Roman" w:hAnsi="Times New Roman" w:cs="Times New Roman"/>
      <w:i/>
      <w:iCs/>
      <w:sz w:val="23"/>
      <w:szCs w:val="23"/>
      <w:shd w:val="clear" w:color="auto" w:fill="FFFFFF"/>
    </w:rPr>
  </w:style>
  <w:style w:type="character" w:customStyle="1" w:styleId="Bodytext">
    <w:name w:val="Body text_"/>
    <w:link w:val="Bodytext1"/>
    <w:rsid w:val="005859D9"/>
    <w:rPr>
      <w:sz w:val="23"/>
      <w:szCs w:val="23"/>
      <w:shd w:val="clear" w:color="auto" w:fill="FFFFFF"/>
    </w:rPr>
  </w:style>
  <w:style w:type="paragraph" w:customStyle="1" w:styleId="Bodytext1">
    <w:name w:val="Body text1"/>
    <w:basedOn w:val="prastasis"/>
    <w:link w:val="Bodytext"/>
    <w:rsid w:val="005859D9"/>
    <w:pPr>
      <w:shd w:val="clear" w:color="auto" w:fill="FFFFFF"/>
      <w:autoSpaceDN/>
      <w:spacing w:before="240" w:after="240" w:afterAutospacing="0" w:line="274" w:lineRule="exact"/>
      <w:ind w:hanging="1060"/>
      <w:textAlignment w:val="auto"/>
    </w:pPr>
    <w:rPr>
      <w:kern w:val="2"/>
      <w:sz w:val="23"/>
      <w:szCs w:val="23"/>
      <w14:ligatures w14:val="standardContextual"/>
    </w:rPr>
  </w:style>
  <w:style w:type="paragraph" w:styleId="Pataisymai">
    <w:name w:val="Revision"/>
    <w:hidden/>
    <w:uiPriority w:val="99"/>
    <w:semiHidden/>
    <w:rsid w:val="005859D9"/>
    <w:pPr>
      <w:spacing w:after="0" w:line="240" w:lineRule="auto"/>
    </w:pPr>
    <w:rPr>
      <w:rFonts w:ascii="Times New Roman" w:eastAsia="Times New Roman" w:hAnsi="Times New Roman" w:cs="Times New Roman"/>
      <w:kern w:val="0"/>
      <w:sz w:val="22"/>
      <w:szCs w:val="20"/>
      <w14:ligatures w14:val="none"/>
    </w:rPr>
  </w:style>
  <w:style w:type="character" w:styleId="Perirtashipersaitas">
    <w:name w:val="FollowedHyperlink"/>
    <w:basedOn w:val="Numatytasispastraiposriftas"/>
    <w:uiPriority w:val="99"/>
    <w:semiHidden/>
    <w:unhideWhenUsed/>
    <w:rsid w:val="005859D9"/>
    <w:rPr>
      <w:color w:val="96607D" w:themeColor="followedHyperlink"/>
      <w:u w:val="single"/>
    </w:rPr>
  </w:style>
  <w:style w:type="table" w:customStyle="1" w:styleId="Lentelstinklelis1">
    <w:name w:val="Lentelės tinklelis1"/>
    <w:basedOn w:val="prastojilentel"/>
    <w:next w:val="Lentelstinklelis"/>
    <w:uiPriority w:val="39"/>
    <w:rsid w:val="005859D9"/>
    <w:pPr>
      <w:spacing w:after="0" w:line="240" w:lineRule="auto"/>
    </w:pPr>
    <w:rPr>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5859D9"/>
    <w:pPr>
      <w:spacing w:after="0" w:line="240" w:lineRule="auto"/>
    </w:pPr>
    <w:rPr>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9D9"/>
    <w:pPr>
      <w:spacing w:after="0" w:line="240" w:lineRule="auto"/>
    </w:pPr>
    <w:rPr>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5859D9"/>
    <w:pPr>
      <w:spacing w:after="0" w:line="240" w:lineRule="auto"/>
    </w:pPr>
    <w:rPr>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5859D9"/>
    <w:rPr>
      <w:rFonts w:ascii="Segoe UI" w:hAnsi="Segoe UI" w:cs="Segoe UI" w:hint="default"/>
      <w:sz w:val="18"/>
      <w:szCs w:val="18"/>
    </w:rPr>
  </w:style>
  <w:style w:type="paragraph" w:styleId="Antrats">
    <w:name w:val="header"/>
    <w:aliases w:val=" Diagrama6,HEADER_EN,HEADER_EN Char Char Char Char, Char,Char + Arial,Firs..., Char Char Char Char Char, Char Char Char Char Char Char Ch, Char Char Char Char Char Char Ch Char Char Char Char Char Char Char, Char Char Char Char,Diagrama6,Char"/>
    <w:basedOn w:val="prastasis"/>
    <w:link w:val="AntratsDiagrama"/>
    <w:uiPriority w:val="99"/>
    <w:unhideWhenUsed/>
    <w:rsid w:val="005859D9"/>
    <w:pPr>
      <w:tabs>
        <w:tab w:val="center" w:pos="4819"/>
        <w:tab w:val="right" w:pos="9638"/>
      </w:tabs>
      <w:autoSpaceDN/>
      <w:spacing w:afterAutospacing="0"/>
      <w:ind w:firstLine="0"/>
      <w:textAlignment w:val="auto"/>
    </w:pPr>
  </w:style>
  <w:style w:type="character" w:customStyle="1" w:styleId="AntratsDiagrama">
    <w:name w:val="Antraštės Diagrama"/>
    <w:aliases w:val=" Diagrama6 Diagrama,HEADER_EN Diagrama,HEADER_EN Char Char Char Char Diagrama, Char Diagrama,Char + Arial Diagrama,Firs... Diagrama, Char Char Char Char Char Diagrama, Char Char Char Char Char Char Ch Diagrama,Diagrama6 Diagrama"/>
    <w:basedOn w:val="Numatytasispastraiposriftas"/>
    <w:link w:val="Antrats"/>
    <w:uiPriority w:val="99"/>
    <w:rsid w:val="005859D9"/>
    <w:rPr>
      <w:kern w:val="0"/>
      <w:sz w:val="22"/>
      <w:szCs w:val="22"/>
      <w14:ligatures w14:val="none"/>
    </w:rPr>
  </w:style>
  <w:style w:type="table" w:customStyle="1" w:styleId="Lentelstinklelis5">
    <w:name w:val="Lentelės tinklelis5"/>
    <w:basedOn w:val="prastojilentel"/>
    <w:next w:val="Lentelstinklelis"/>
    <w:uiPriority w:val="39"/>
    <w:rsid w:val="005859D9"/>
    <w:pPr>
      <w:spacing w:after="0" w:line="240" w:lineRule="auto"/>
    </w:pPr>
    <w:rPr>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5859D9"/>
    <w:pPr>
      <w:spacing w:after="0" w:line="240" w:lineRule="auto"/>
    </w:pPr>
    <w:rPr>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859D9"/>
  </w:style>
  <w:style w:type="paragraph" w:styleId="Betarp">
    <w:name w:val="No Spacing"/>
    <w:link w:val="BetarpDiagrama"/>
    <w:uiPriority w:val="1"/>
    <w:qFormat/>
    <w:rsid w:val="005859D9"/>
    <w:pPr>
      <w:suppressAutoHyphens/>
      <w:autoSpaceDN w:val="0"/>
      <w:spacing w:after="0" w:line="240" w:lineRule="auto"/>
      <w:textAlignment w:val="baseline"/>
    </w:pPr>
    <w:rPr>
      <w:rFonts w:ascii="Calibri" w:eastAsia="Calibri" w:hAnsi="Calibri" w:cs="Arial"/>
      <w:kern w:val="0"/>
      <w:sz w:val="22"/>
      <w:szCs w:val="22"/>
      <w:lang w:val="en-GB"/>
      <w14:ligatures w14:val="none"/>
    </w:rPr>
  </w:style>
  <w:style w:type="character" w:customStyle="1" w:styleId="BetarpDiagrama">
    <w:name w:val="Be tarpų Diagrama"/>
    <w:link w:val="Betarp"/>
    <w:uiPriority w:val="1"/>
    <w:rsid w:val="005859D9"/>
    <w:rPr>
      <w:rFonts w:ascii="Calibri" w:eastAsia="Calibri" w:hAnsi="Calibri" w:cs="Arial"/>
      <w:kern w:val="0"/>
      <w:sz w:val="22"/>
      <w:szCs w:val="22"/>
      <w:lang w:val="en-GB"/>
      <w14:ligatures w14:val="none"/>
    </w:rPr>
  </w:style>
  <w:style w:type="table" w:customStyle="1" w:styleId="Lentelstinklelis21">
    <w:name w:val="Lentelės tinklelis21"/>
    <w:basedOn w:val="prastojilentel"/>
    <w:next w:val="Lentelstinklelis"/>
    <w:uiPriority w:val="39"/>
    <w:rsid w:val="005859D9"/>
    <w:pPr>
      <w:spacing w:after="0" w:line="240" w:lineRule="auto"/>
    </w:pPr>
    <w:rPr>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
    <w:name w:val="Lentelės tinklelis22"/>
    <w:basedOn w:val="prastojilentel"/>
    <w:uiPriority w:val="39"/>
    <w:rsid w:val="005859D9"/>
    <w:pPr>
      <w:suppressAutoHyphens/>
      <w:spacing w:after="0" w:line="240" w:lineRule="auto"/>
    </w:pPr>
    <w:rPr>
      <w:kern w:val="0"/>
      <w:sz w:val="20"/>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1D4127"/>
    <w:pPr>
      <w:tabs>
        <w:tab w:val="center" w:pos="4819"/>
        <w:tab w:val="right" w:pos="9638"/>
      </w:tabs>
    </w:pPr>
  </w:style>
  <w:style w:type="character" w:customStyle="1" w:styleId="PoratDiagrama">
    <w:name w:val="Poraštė Diagrama"/>
    <w:basedOn w:val="Numatytasispastraiposriftas"/>
    <w:link w:val="Porat"/>
    <w:uiPriority w:val="99"/>
    <w:rsid w:val="001D4127"/>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10612</Words>
  <Characters>6050</Characters>
  <Application>Microsoft Office Word</Application>
  <DocSecurity>0</DocSecurity>
  <Lines>50</Lines>
  <Paragraphs>33</Paragraphs>
  <ScaleCrop>false</ScaleCrop>
  <Company/>
  <LinksUpToDate>false</LinksUpToDate>
  <CharactersWithSpaces>16629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cp:keywords/>
  <dc:description/>
  <cp:lastModifiedBy>Rasita Milė | VMU</cp:lastModifiedBy>
  <cp:revision>3</cp:revision>
  <dcterms:created xsi:type="dcterms:W3CDTF">2025-11-18T11:39:00Z</dcterms:created>
  <dcterms:modified xsi:type="dcterms:W3CDTF">2025-11-18T13:14:00Z</dcterms:modified>
</cp:coreProperties>
</file>